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2B1" w:rsidRPr="00EC7797" w:rsidRDefault="005444A6" w:rsidP="00EC7797">
      <w:pPr>
        <w:ind w:firstLine="1134"/>
        <w:jc w:val="both"/>
        <w:rPr>
          <w:b/>
          <w:bCs/>
          <w:sz w:val="30"/>
          <w:szCs w:val="30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-1497965</wp:posOffset>
            </wp:positionH>
            <wp:positionV relativeFrom="paragraph">
              <wp:posOffset>-720090</wp:posOffset>
            </wp:positionV>
            <wp:extent cx="7975600" cy="10754360"/>
            <wp:effectExtent l="0" t="0" r="6350" b="889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0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2B1" w:rsidRDefault="000B42B1" w:rsidP="00F12E0A">
      <w:pPr>
        <w:ind w:firstLine="1134"/>
        <w:jc w:val="center"/>
        <w:rPr>
          <w:b/>
          <w:bCs/>
          <w:sz w:val="30"/>
          <w:szCs w:val="30"/>
          <w:lang w:val="en-US"/>
        </w:rPr>
      </w:pPr>
    </w:p>
    <w:p w:rsidR="000B42B1" w:rsidRDefault="000B42B1" w:rsidP="00F12E0A">
      <w:pPr>
        <w:ind w:firstLine="1134"/>
        <w:jc w:val="center"/>
        <w:rPr>
          <w:b/>
          <w:bCs/>
          <w:sz w:val="30"/>
          <w:szCs w:val="30"/>
          <w:lang w:val="en-US"/>
        </w:rPr>
      </w:pPr>
    </w:p>
    <w:p w:rsidR="000B42B1" w:rsidRDefault="000B42B1" w:rsidP="00F12E0A">
      <w:pPr>
        <w:ind w:firstLine="1134"/>
        <w:jc w:val="center"/>
        <w:rPr>
          <w:b/>
          <w:bCs/>
          <w:sz w:val="30"/>
          <w:szCs w:val="30"/>
          <w:lang w:val="en-US"/>
        </w:rPr>
      </w:pPr>
    </w:p>
    <w:p w:rsidR="000B42B1" w:rsidRDefault="000B42B1" w:rsidP="00F12E0A">
      <w:pPr>
        <w:ind w:firstLine="1134"/>
        <w:jc w:val="center"/>
        <w:rPr>
          <w:b/>
          <w:bCs/>
          <w:sz w:val="30"/>
          <w:szCs w:val="30"/>
          <w:lang w:val="en-US"/>
        </w:rPr>
      </w:pPr>
    </w:p>
    <w:p w:rsidR="000B42B1" w:rsidRDefault="000B42B1" w:rsidP="00F12E0A">
      <w:pPr>
        <w:ind w:firstLine="1134"/>
        <w:jc w:val="center"/>
        <w:rPr>
          <w:b/>
          <w:bCs/>
          <w:sz w:val="30"/>
          <w:szCs w:val="30"/>
          <w:lang w:val="en-US"/>
        </w:rPr>
      </w:pPr>
    </w:p>
    <w:p w:rsidR="000B42B1" w:rsidRDefault="000B42B1" w:rsidP="00F12E0A">
      <w:pPr>
        <w:ind w:firstLine="1134"/>
        <w:jc w:val="center"/>
        <w:rPr>
          <w:b/>
          <w:bCs/>
          <w:sz w:val="30"/>
          <w:szCs w:val="30"/>
          <w:lang w:val="en-US"/>
        </w:rPr>
      </w:pPr>
    </w:p>
    <w:p w:rsidR="000B42B1" w:rsidRDefault="000B42B1" w:rsidP="00F12E0A">
      <w:pPr>
        <w:ind w:firstLine="1134"/>
        <w:jc w:val="center"/>
        <w:rPr>
          <w:b/>
          <w:bCs/>
          <w:sz w:val="30"/>
          <w:szCs w:val="30"/>
          <w:lang w:val="en-US"/>
        </w:rPr>
      </w:pPr>
    </w:p>
    <w:p w:rsidR="000B42B1" w:rsidRDefault="000B42B1" w:rsidP="00F12E0A">
      <w:pPr>
        <w:ind w:firstLine="1134"/>
        <w:jc w:val="center"/>
        <w:rPr>
          <w:b/>
          <w:bCs/>
          <w:sz w:val="30"/>
          <w:szCs w:val="30"/>
          <w:lang w:val="en-US"/>
        </w:rPr>
      </w:pPr>
    </w:p>
    <w:p w:rsidR="000B42B1" w:rsidRDefault="005444A6" w:rsidP="00A93F9B">
      <w:pPr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mc:AlternateContent>
          <mc:Choice Requires="wps">
            <w:drawing>
              <wp:inline distT="0" distB="0" distL="0" distR="0">
                <wp:extent cx="5934075" cy="2905125"/>
                <wp:effectExtent l="19050" t="19050" r="0" b="2857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290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44A6" w:rsidRDefault="005444A6" w:rsidP="005444A6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hadow/>
                                <w:color w:val="272727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Доклад</w:t>
                            </w:r>
                          </w:p>
                          <w:p w:rsidR="005444A6" w:rsidRDefault="005444A6" w:rsidP="005444A6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hadow/>
                                <w:color w:val="272727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«О реализации мероприятий </w:t>
                            </w:r>
                          </w:p>
                          <w:p w:rsidR="005444A6" w:rsidRDefault="005444A6" w:rsidP="005444A6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hadow/>
                                <w:color w:val="272727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международной инициативы </w:t>
                            </w:r>
                          </w:p>
                          <w:p w:rsidR="005444A6" w:rsidRDefault="005444A6" w:rsidP="005444A6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hadow/>
                                <w:color w:val="272727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«Город, дружественный детям» </w:t>
                            </w:r>
                          </w:p>
                          <w:p w:rsidR="005444A6" w:rsidRDefault="005444A6" w:rsidP="005444A6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hadow/>
                                <w:color w:val="272727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городе Полоцке»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7.25pt;height:2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bsR/QEAANoDAAAOAAAAZHJzL2Uyb0RvYy54bWysU8Fy0zAQvTPDP2h0J3YMAeqJ0wkt5VKg&#10;M02n540kxwZLKyQldv6+K9lJO3DrkIMmklZv33v7vLwcdMcOyvkWTcXns5wzZQTK1uwq/rC5efeZ&#10;Mx/ASOjQqIofleeXq7dvlr0tVYENdlI5RiDGl72teBOCLbPMi0Zp8DO0ytBljU5DoK3bZdJBT+i6&#10;y4o8/5j16KR1KJT3dHo9XvJVwq9rJcLPuvYqsK7ixC2k1aV1G9dstYRy58A2rZhowCtYaGgNNT1D&#10;XUMAtnftP1C6FQ491mEmUGdY161QSQOpmed/qblvwKqkhczx9myT/3+w4sfhzrFWVrzgzICmET2S&#10;o2sX2Dya01tfUs29paowfMGBhpyEenuL4rdnBq8aMDu1dg77RoEkcnOCmo6ThM3REm463aghfJUt&#10;zSHBZy/wx2Y+dtr231HSE9gHTN2G2uloLxnGiAJN8nieHiEyQYeLi/cf8k8LzgTdFRf5Yl4sooQM&#10;ytNz63z4plCz+KfijuKR4OFw68NYeiqhd5FbpDMSC8N2mAzZojwSy55iU3H/Zw9OkeK9vkJKGcms&#10;HerJxbiPxCPsZngEZ6fegWjfdafYJAIpP3KaAshfBKQ7SuMBOrbI6TepmYpJ1zNqfOvtmvy6aZOS&#10;SH7kOSmhACUvprDHhL7cp6rnT3L1BAAA//8DAFBLAwQUAAYACAAAACEAZFVqudsAAAAFAQAADwAA&#10;AGRycy9kb3ducmV2LnhtbEyPS0/DMBCE70j8B2uRuFGn0PAIcaqKh8SBCyXct/ESR8TrKN426b/H&#10;cIHLSqMZzXxbrmffqwONsQtsYLnIQBE3wXbcGqjfny9uQUVBttgHJgNHirCuTk9KLGyY+I0OW2lV&#10;KuFYoAEnMhRax8aRx7gIA3HyPsPoUZIcW21HnFK57/Vlll1rjx2nBYcDPThqvrZ7b0DEbpbH+snH&#10;l4/59XFyWZNjbcz52by5ByU0y18YfvATOlSJaRf2bKPqDaRH5Pcm7+5qlYPaGVjlNznoqtT/6atv&#10;AAAA//8DAFBLAQItABQABgAIAAAAIQC2gziS/gAAAOEBAAATAAAAAAAAAAAAAAAAAAAAAABbQ29u&#10;dGVudF9UeXBlc10ueG1sUEsBAi0AFAAGAAgAAAAhADj9If/WAAAAlAEAAAsAAAAAAAAAAAAAAAAA&#10;LwEAAF9yZWxzLy5yZWxzUEsBAi0AFAAGAAgAAAAhAL3huxH9AQAA2gMAAA4AAAAAAAAAAAAAAAAA&#10;LgIAAGRycy9lMm9Eb2MueG1sUEsBAi0AFAAGAAgAAAAhAGRVarnbAAAABQEAAA8AAAAAAAAAAAAA&#10;AAAAVwQAAGRycy9kb3ducmV2LnhtbFBLBQYAAAAABAAEAPMAAABfBQAAAAA=&#10;" filled="f" stroked="f">
                <o:lock v:ext="edit" shapetype="t"/>
                <v:textbox style="mso-fit-shape-to-text:t">
                  <w:txbxContent>
                    <w:p w:rsidR="005444A6" w:rsidRDefault="005444A6" w:rsidP="005444A6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hadow/>
                          <w:color w:val="272727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Доклад</w:t>
                      </w:r>
                    </w:p>
                    <w:p w:rsidR="005444A6" w:rsidRDefault="005444A6" w:rsidP="005444A6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hadow/>
                          <w:color w:val="272727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«О реализации мероприятий </w:t>
                      </w:r>
                    </w:p>
                    <w:p w:rsidR="005444A6" w:rsidRDefault="005444A6" w:rsidP="005444A6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hadow/>
                          <w:color w:val="272727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международной инициативы </w:t>
                      </w:r>
                    </w:p>
                    <w:p w:rsidR="005444A6" w:rsidRDefault="005444A6" w:rsidP="005444A6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hadow/>
                          <w:color w:val="272727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«Город, дружественный детям» </w:t>
                      </w:r>
                    </w:p>
                    <w:p w:rsidR="005444A6" w:rsidRDefault="005444A6" w:rsidP="005444A6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shadow/>
                          <w:color w:val="272727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городе Полоцке»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42B1" w:rsidRDefault="000B42B1" w:rsidP="00A93F9B">
      <w:pPr>
        <w:jc w:val="center"/>
        <w:rPr>
          <w:b/>
          <w:bCs/>
          <w:sz w:val="30"/>
          <w:szCs w:val="30"/>
        </w:rPr>
      </w:pPr>
    </w:p>
    <w:p w:rsidR="000B42B1" w:rsidRDefault="000B42B1" w:rsidP="00A93F9B">
      <w:pPr>
        <w:jc w:val="center"/>
        <w:rPr>
          <w:b/>
          <w:bCs/>
          <w:sz w:val="30"/>
          <w:szCs w:val="30"/>
        </w:rPr>
      </w:pPr>
    </w:p>
    <w:p w:rsidR="000B42B1" w:rsidRPr="00A93F9B" w:rsidRDefault="005444A6" w:rsidP="00A93F9B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30"/>
          <w:szCs w:val="30"/>
        </w:rPr>
        <mc:AlternateContent>
          <mc:Choice Requires="wps">
            <w:drawing>
              <wp:inline distT="0" distB="0" distL="0" distR="0">
                <wp:extent cx="1933575" cy="276225"/>
                <wp:effectExtent l="9525" t="9525" r="28575" b="28575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33575" cy="276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444A6" w:rsidRDefault="005444A6" w:rsidP="005444A6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D0D0D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27.10.2014 г.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152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MV+wEAAOADAAAOAAAAZHJzL2Uyb0RvYy54bWysU8Fy0zAQvTPDP2h0J07cSQueOp3QUi6F&#10;dqZhet5IcmywtEJSYufvWclK6MCNwQeNJa3fvvf2+fpm1D07KOc7NDVfzOacKSNQdmZX82+b+3fv&#10;OfMBjIQejar5UXl+s3r75nqwlSqxxV4qxwjE+GqwNW9DsFVReNEqDX6GVhm6bNBpCLR1u0I6GAhd&#10;90U5n18WAzppHQrlPZ3eTZd8lfCbRonw2DReBdbXnLiFtLq0buNarK6h2jmwbScyDfgHFho6Q03P&#10;UHcQgO1d9xeU7oRDj02YCdQFNk0nVNJAahbzP9Q8t2BV0kLmeHu2yf8/WPH18ORYJ2l2nBnQNKIX&#10;cnTtAiujOYP1FdU8W6oK40ccY2EU6u0Dih+eGbxtwezU2jkcWgWSyEWofJwkbI6WcNPpRo3hk+xo&#10;DosIX7zCn5r52Gk7fEFJn8A+YOo2Nk7HrmQYIwo0yeN5eoTIROT14eJiebXkTNBdeXVZlsvUAqrT&#10;19b58FmhZvGl5o7SkdDh8OBDZAPVqSRTi2wmXmHcjtmnbMsW5ZG4DhSemvufe3CKdO/1LVLWSGzj&#10;UGcv4z7Sj+ib8QWczRQCkX/qT+FJPFKKZJ4FyO8EpHvK5AF6tpzTk0Xl4sx5Qp0GsybX7rskKNo7&#10;8cyCKEZJZ458zOnrfar6/WOufgEAAP//AwBQSwMEFAAGAAgAAAAhAB/R5hXaAAAABAEAAA8AAABk&#10;cnMvZG93bnJldi54bWxMj81OwzAQhO9IvIO1SNyoU9ogFOJUFT8SBy6UcN/GSxwRr6N426Rvj+FC&#10;LyuNZjTzbbmZfa+ONMYusIHlIgNF3ATbcWug/ni5uQcVBdliH5gMnCjCprq8KLGwYeJ3Ou6kVamE&#10;Y4EGnMhQaB0bRx7jIgzEyfsKo0dJcmy1HXFK5b7Xt1l2pz12nBYcDvToqPneHbwBEbtdnupnH18/&#10;57enyWVNjrUx11fz9gGU0Cz/YfjFT+hQJaZ9OLCNqjeQHpG/m7xVts5B7Q2sVznoqtTn8NUPAAAA&#10;//8DAFBLAQItABQABgAIAAAAIQC2gziS/gAAAOEBAAATAAAAAAAAAAAAAAAAAAAAAABbQ29udGVu&#10;dF9UeXBlc10ueG1sUEsBAi0AFAAGAAgAAAAhADj9If/WAAAAlAEAAAsAAAAAAAAAAAAAAAAALwEA&#10;AF9yZWxzLy5yZWxzUEsBAi0AFAAGAAgAAAAhAJNZoxX7AQAA4AMAAA4AAAAAAAAAAAAAAAAALgIA&#10;AGRycy9lMm9Eb2MueG1sUEsBAi0AFAAGAAgAAAAhAB/R5hXaAAAABAEAAA8AAAAAAAAAAAAAAAAA&#10;VQQAAGRycy9kb3ducmV2LnhtbFBLBQYAAAAABAAEAPMAAABcBQAAAAA=&#10;" filled="f" stroked="f">
                <o:lock v:ext="edit" shapetype="t"/>
                <v:textbox style="mso-fit-shape-to-text:t">
                  <w:txbxContent>
                    <w:p w:rsidR="005444A6" w:rsidRDefault="005444A6" w:rsidP="005444A6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D0D0D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27.10.2014 г.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42B1" w:rsidRPr="00EC7797" w:rsidRDefault="000B42B1" w:rsidP="00A93F9B">
      <w:pPr>
        <w:ind w:firstLine="1134"/>
        <w:rPr>
          <w:b/>
          <w:bCs/>
          <w:sz w:val="30"/>
          <w:szCs w:val="30"/>
        </w:rPr>
      </w:pPr>
      <w:r w:rsidRPr="00EC7797">
        <w:rPr>
          <w:b/>
          <w:bCs/>
          <w:sz w:val="30"/>
          <w:szCs w:val="30"/>
        </w:rPr>
        <w:br w:type="page"/>
      </w:r>
    </w:p>
    <w:p w:rsidR="000B42B1" w:rsidRPr="00EC7797" w:rsidRDefault="000B42B1" w:rsidP="00F12E0A">
      <w:pPr>
        <w:ind w:firstLine="1134"/>
        <w:jc w:val="center"/>
        <w:rPr>
          <w:b/>
          <w:bCs/>
          <w:sz w:val="30"/>
          <w:szCs w:val="30"/>
          <w:lang w:val="en-US"/>
        </w:rPr>
      </w:pPr>
      <w:r w:rsidRPr="00EC7797">
        <w:rPr>
          <w:b/>
          <w:bCs/>
          <w:sz w:val="30"/>
          <w:szCs w:val="30"/>
        </w:rPr>
        <w:t>Оглавление</w:t>
      </w:r>
    </w:p>
    <w:p w:rsidR="000B42B1" w:rsidRPr="00EC7797" w:rsidRDefault="000B42B1" w:rsidP="00EC7797">
      <w:pPr>
        <w:ind w:firstLine="1134"/>
        <w:rPr>
          <w:b/>
          <w:bCs/>
          <w:sz w:val="30"/>
          <w:szCs w:val="30"/>
          <w:lang w:val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701"/>
        <w:gridCol w:w="4565"/>
        <w:gridCol w:w="2295"/>
      </w:tblGrid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1.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b/>
                <w:bCs/>
                <w:sz w:val="30"/>
                <w:szCs w:val="30"/>
                <w:lang w:val="en-US"/>
              </w:rPr>
            </w:pPr>
            <w:r w:rsidRPr="00B23E02">
              <w:rPr>
                <w:b/>
                <w:bCs/>
                <w:sz w:val="30"/>
                <w:szCs w:val="30"/>
              </w:rPr>
              <w:t>Введение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 xml:space="preserve">3 – 4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b/>
                <w:bCs/>
                <w:sz w:val="30"/>
                <w:szCs w:val="30"/>
              </w:rPr>
            </w:pPr>
            <w:r w:rsidRPr="00B23E02">
              <w:rPr>
                <w:b/>
                <w:bCs/>
                <w:sz w:val="30"/>
                <w:szCs w:val="30"/>
              </w:rPr>
              <w:t>Основная часть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 xml:space="preserve">5 – 32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2.1.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b/>
                <w:bCs/>
                <w:sz w:val="30"/>
                <w:szCs w:val="30"/>
                <w:lang w:val="en-US"/>
              </w:rPr>
            </w:pPr>
            <w:r w:rsidRPr="00B23E02">
              <w:rPr>
                <w:sz w:val="30"/>
                <w:szCs w:val="30"/>
              </w:rPr>
              <w:t>Информация о городе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 xml:space="preserve">5 – 7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2.2.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Описание положения детей в городе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 xml:space="preserve">8 – 32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jc w:val="right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2.2.1.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Участие детей в общественной жизни и принятии решений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 xml:space="preserve">8 – 11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jc w:val="right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2.2.2.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  <w:lang w:val="en-US"/>
              </w:rPr>
            </w:pPr>
            <w:r w:rsidRPr="00B23E02">
              <w:rPr>
                <w:sz w:val="30"/>
                <w:szCs w:val="30"/>
              </w:rPr>
              <w:t>Жилая среда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 xml:space="preserve">12 – 15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jc w:val="right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2.2.3.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Безопасность детей в городе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 xml:space="preserve">16 –17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jc w:val="right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2.2.4.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Охрана здоровья и здоровый образ жизни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 xml:space="preserve">18 – 20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jc w:val="right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2.2.5.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Образование и развитие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21 – 2</w:t>
            </w:r>
            <w:r>
              <w:rPr>
                <w:sz w:val="30"/>
                <w:szCs w:val="30"/>
              </w:rPr>
              <w:t>5</w:t>
            </w:r>
            <w:r w:rsidRPr="00B23E02">
              <w:rPr>
                <w:sz w:val="30"/>
                <w:szCs w:val="30"/>
              </w:rPr>
              <w:t xml:space="preserve">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jc w:val="right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2.2.6.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  <w:lang w:val="en-US"/>
              </w:rPr>
            </w:pPr>
            <w:r w:rsidRPr="00B23E02">
              <w:rPr>
                <w:sz w:val="30"/>
                <w:szCs w:val="30"/>
              </w:rPr>
              <w:t>Досуг и культура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t>6</w:t>
            </w:r>
            <w:r w:rsidRPr="00B23E02">
              <w:rPr>
                <w:sz w:val="30"/>
                <w:szCs w:val="30"/>
              </w:rPr>
              <w:t xml:space="preserve"> – 2</w:t>
            </w:r>
            <w:r>
              <w:rPr>
                <w:sz w:val="30"/>
                <w:szCs w:val="30"/>
              </w:rPr>
              <w:t>9</w:t>
            </w:r>
            <w:r w:rsidRPr="00B23E02">
              <w:rPr>
                <w:sz w:val="30"/>
                <w:szCs w:val="30"/>
              </w:rPr>
              <w:t xml:space="preserve">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jc w:val="right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2.2.7.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Помощь в трудной жизненной ситуации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30</w:t>
            </w:r>
            <w:r w:rsidRPr="00B23E02">
              <w:rPr>
                <w:sz w:val="30"/>
                <w:szCs w:val="30"/>
              </w:rPr>
              <w:t xml:space="preserve"> – 3</w:t>
            </w:r>
            <w:r w:rsidR="00545D56">
              <w:rPr>
                <w:sz w:val="30"/>
                <w:szCs w:val="30"/>
              </w:rPr>
              <w:t>5</w:t>
            </w:r>
            <w:r w:rsidRPr="00B23E02">
              <w:rPr>
                <w:sz w:val="30"/>
                <w:szCs w:val="30"/>
              </w:rPr>
              <w:t xml:space="preserve"> </w:t>
            </w:r>
          </w:p>
        </w:tc>
      </w:tr>
      <w:tr w:rsidR="000B42B1" w:rsidRPr="00EC7797">
        <w:tc>
          <w:tcPr>
            <w:tcW w:w="1701" w:type="dxa"/>
          </w:tcPr>
          <w:p w:rsidR="000B42B1" w:rsidRPr="00B23E02" w:rsidRDefault="000B42B1" w:rsidP="00B23E02">
            <w:pPr>
              <w:ind w:firstLine="284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3.</w:t>
            </w:r>
          </w:p>
        </w:tc>
        <w:tc>
          <w:tcPr>
            <w:tcW w:w="4565" w:type="dxa"/>
          </w:tcPr>
          <w:p w:rsidR="000B42B1" w:rsidRPr="00B23E02" w:rsidRDefault="000B42B1" w:rsidP="00B23E02">
            <w:pPr>
              <w:ind w:firstLine="284"/>
              <w:rPr>
                <w:b/>
                <w:bCs/>
                <w:sz w:val="30"/>
                <w:szCs w:val="30"/>
                <w:lang w:val="en-US"/>
              </w:rPr>
            </w:pPr>
            <w:r w:rsidRPr="00B23E02">
              <w:rPr>
                <w:b/>
                <w:bCs/>
                <w:sz w:val="30"/>
                <w:szCs w:val="30"/>
              </w:rPr>
              <w:t>Выводы</w:t>
            </w:r>
          </w:p>
        </w:tc>
        <w:tc>
          <w:tcPr>
            <w:tcW w:w="2295" w:type="dxa"/>
          </w:tcPr>
          <w:p w:rsidR="000B42B1" w:rsidRPr="00B23E02" w:rsidRDefault="000B42B1" w:rsidP="00B23E02">
            <w:pPr>
              <w:ind w:firstLine="34"/>
              <w:jc w:val="center"/>
              <w:rPr>
                <w:sz w:val="30"/>
                <w:szCs w:val="30"/>
              </w:rPr>
            </w:pPr>
            <w:r w:rsidRPr="00B23E02">
              <w:rPr>
                <w:sz w:val="30"/>
                <w:szCs w:val="30"/>
              </w:rPr>
              <w:t>3</w:t>
            </w:r>
            <w:r w:rsidR="00545D56">
              <w:rPr>
                <w:sz w:val="30"/>
                <w:szCs w:val="30"/>
              </w:rPr>
              <w:t>6</w:t>
            </w:r>
            <w:r w:rsidRPr="00B23E02">
              <w:rPr>
                <w:sz w:val="30"/>
                <w:szCs w:val="30"/>
              </w:rPr>
              <w:t xml:space="preserve"> – 3</w:t>
            </w:r>
            <w:r w:rsidR="00545D56">
              <w:rPr>
                <w:sz w:val="30"/>
                <w:szCs w:val="30"/>
              </w:rPr>
              <w:t>7</w:t>
            </w:r>
          </w:p>
        </w:tc>
      </w:tr>
    </w:tbl>
    <w:p w:rsidR="000B42B1" w:rsidRPr="00EC7797" w:rsidRDefault="000B42B1" w:rsidP="00EC7797">
      <w:pPr>
        <w:ind w:firstLine="1134"/>
        <w:rPr>
          <w:b/>
          <w:bCs/>
          <w:sz w:val="30"/>
          <w:szCs w:val="30"/>
          <w:lang w:val="en-US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6A6E7B">
      <w:pPr>
        <w:rPr>
          <w:b/>
          <w:bCs/>
          <w:sz w:val="30"/>
          <w:szCs w:val="30"/>
        </w:rPr>
      </w:pPr>
      <w:r>
        <w:rPr>
          <w:sz w:val="30"/>
          <w:szCs w:val="30"/>
        </w:rPr>
        <w:br w:type="page"/>
      </w:r>
      <w:r w:rsidRPr="00EC7797">
        <w:rPr>
          <w:b/>
          <w:bCs/>
          <w:sz w:val="30"/>
          <w:szCs w:val="30"/>
        </w:rPr>
        <w:lastRenderedPageBreak/>
        <w:t>Введение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Доклад подготовлен в соответствии с Положением о «Городе, дружественном детям» в Республике Беларусь, в рамках реализации Глобальной инициативы ЮНИСЕФ «Город, дружественный детям». Содержит </w:t>
      </w:r>
      <w:r w:rsidRPr="00094D44">
        <w:rPr>
          <w:sz w:val="30"/>
          <w:szCs w:val="30"/>
        </w:rPr>
        <w:t xml:space="preserve">анализ основных аспектов положения детей в </w:t>
      </w:r>
      <w:r w:rsidR="005444A6">
        <w:rPr>
          <w:sz w:val="30"/>
          <w:szCs w:val="30"/>
        </w:rPr>
        <w:t>г. Полоцке в 2012 году, а</w:t>
      </w:r>
      <w:r w:rsidRPr="00094D44">
        <w:rPr>
          <w:sz w:val="30"/>
          <w:szCs w:val="30"/>
        </w:rPr>
        <w:t xml:space="preserve"> также меры по его улучшению. </w:t>
      </w:r>
      <w:r w:rsidRPr="00C415EA">
        <w:rPr>
          <w:sz w:val="30"/>
          <w:szCs w:val="30"/>
        </w:rPr>
        <w:t>Может быть использован в целях обеспечения органов государственной власти и местного</w:t>
      </w:r>
      <w:r w:rsidRPr="00EC7797">
        <w:rPr>
          <w:sz w:val="30"/>
          <w:szCs w:val="30"/>
        </w:rPr>
        <w:t xml:space="preserve"> самоуправления объективной и систематизированной информаций о положении детей и тенденциях его изменения для определения приоритетных направлений деятельности, разработки необходимых мероприятий по обеспечению прав детей и их защиты.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Доклад основан на официальных материалах согласно формам</w:t>
      </w:r>
      <w:r>
        <w:rPr>
          <w:sz w:val="30"/>
          <w:szCs w:val="30"/>
        </w:rPr>
        <w:t xml:space="preserve"> ведомственной отчётности отдела</w:t>
      </w:r>
      <w:r w:rsidRPr="00EC7797">
        <w:rPr>
          <w:sz w:val="30"/>
          <w:szCs w:val="30"/>
        </w:rPr>
        <w:t xml:space="preserve"> образования, спорта и туризма,</w:t>
      </w:r>
      <w:r>
        <w:rPr>
          <w:sz w:val="30"/>
          <w:szCs w:val="30"/>
        </w:rPr>
        <w:t xml:space="preserve"> детской поликлиники,</w:t>
      </w:r>
      <w:r w:rsidRPr="00EC7797">
        <w:rPr>
          <w:sz w:val="30"/>
          <w:szCs w:val="30"/>
        </w:rPr>
        <w:t xml:space="preserve"> жилищно-коммунального хозяйства</w:t>
      </w:r>
      <w:r>
        <w:rPr>
          <w:sz w:val="30"/>
          <w:szCs w:val="30"/>
        </w:rPr>
        <w:t xml:space="preserve">, отдела </w:t>
      </w:r>
      <w:r w:rsidRPr="00EC7797">
        <w:rPr>
          <w:sz w:val="30"/>
          <w:szCs w:val="30"/>
        </w:rPr>
        <w:t xml:space="preserve">идеологической работы, культуры и по делам молодёжи, статистики, отдела внутренних дел, инспекции по делам </w:t>
      </w:r>
      <w:r>
        <w:rPr>
          <w:sz w:val="30"/>
          <w:szCs w:val="30"/>
        </w:rPr>
        <w:t>несовершеннолетних</w:t>
      </w:r>
      <w:r w:rsidRPr="00EC7797">
        <w:rPr>
          <w:sz w:val="30"/>
          <w:szCs w:val="30"/>
        </w:rPr>
        <w:t>, управления по труду, занятости и социальной защите Полоцкого райисполкома</w:t>
      </w:r>
      <w:r>
        <w:rPr>
          <w:sz w:val="30"/>
          <w:szCs w:val="30"/>
        </w:rPr>
        <w:t>, общественного объединения многодетных семей</w:t>
      </w:r>
      <w:r w:rsidRPr="00EC7797">
        <w:rPr>
          <w:sz w:val="30"/>
          <w:szCs w:val="30"/>
        </w:rPr>
        <w:t>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Для проведения анкетного опроса были определены 10 учрежде</w:t>
      </w:r>
      <w:r w:rsidR="005444A6">
        <w:rPr>
          <w:sz w:val="30"/>
          <w:szCs w:val="30"/>
        </w:rPr>
        <w:t>ний общего среднего образования</w:t>
      </w:r>
      <w:r w:rsidRPr="00EC7797">
        <w:rPr>
          <w:sz w:val="30"/>
          <w:szCs w:val="30"/>
        </w:rPr>
        <w:t xml:space="preserve"> (средние школы №1,2,6,8,10,14,15,16,18, гимназия №1 имени Ф. Скорины). В анкетировании участвовали дети 6-12, 13-17 лет и родители детей 0-12 лет. Выполнено условие привлечения респондентов мужского и женского пола в соотношении 50% на 50%. Анкетирование детей проведено в мае 2013 года по месту учёбы, родители опрошены на улицах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 xml:space="preserve">, в учреждениях </w:t>
      </w:r>
      <w:r>
        <w:rPr>
          <w:sz w:val="30"/>
          <w:szCs w:val="30"/>
        </w:rPr>
        <w:t xml:space="preserve">общего среднего </w:t>
      </w:r>
      <w:r w:rsidRPr="00EC7797">
        <w:rPr>
          <w:sz w:val="30"/>
          <w:szCs w:val="30"/>
        </w:rPr>
        <w:t>образования, на городских мероприятиях.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Общий объём выборки составил 300 анкет</w:t>
      </w:r>
      <w:r w:rsidR="005444A6"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(100 анкет каждой категории). В целях объективности опрос был проведён в гимназии, </w:t>
      </w:r>
      <w:r>
        <w:rPr>
          <w:sz w:val="30"/>
          <w:szCs w:val="30"/>
        </w:rPr>
        <w:t>учреждениях общего среднего образования</w:t>
      </w:r>
      <w:r w:rsidRPr="00EC7797">
        <w:rPr>
          <w:sz w:val="30"/>
          <w:szCs w:val="30"/>
        </w:rPr>
        <w:t xml:space="preserve"> с учётом их расположения во всех </w:t>
      </w:r>
      <w:r>
        <w:rPr>
          <w:sz w:val="30"/>
          <w:szCs w:val="30"/>
        </w:rPr>
        <w:t>микрорайонах города</w:t>
      </w:r>
      <w:r w:rsidRPr="00EC7797">
        <w:rPr>
          <w:sz w:val="30"/>
          <w:szCs w:val="30"/>
        </w:rPr>
        <w:t>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Исследова</w:t>
      </w:r>
      <w:r w:rsidR="005444A6">
        <w:rPr>
          <w:sz w:val="30"/>
          <w:szCs w:val="30"/>
        </w:rPr>
        <w:t xml:space="preserve">ние проведено по 7 параметрам, </w:t>
      </w:r>
      <w:r w:rsidRPr="00EC7797">
        <w:rPr>
          <w:sz w:val="30"/>
          <w:szCs w:val="30"/>
        </w:rPr>
        <w:t>определённым формой расчё</w:t>
      </w:r>
      <w:r>
        <w:rPr>
          <w:sz w:val="30"/>
          <w:szCs w:val="30"/>
        </w:rPr>
        <w:t>та индекса дружественного детям: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1. Участие детей в общественной жизни и принятии решений 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2. Жилая среда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3.Безопасность детей на городе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4. Охрана здоровья и здоровый образ жизни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5. Образование и развитие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6. Досуг и культура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7. Помощь в трудной жизненной ситуации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lastRenderedPageBreak/>
        <w:t xml:space="preserve">Каждый параметр оценивался по индикаторам двух типов: объективным и субъективным. Для каждого индикатора рассчитывалось нормированное значение от 0 до 10, где 10 означает максимально благоприятное условие, а 0 – крайне неблагоприятное условие. Индекс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>, дружественного детям, составляет среднее арифметическое нормированных значений семи параметров.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По итогам произведена оценка положения детей в г. Полоцке. В приложени</w:t>
      </w:r>
      <w:r>
        <w:rPr>
          <w:sz w:val="30"/>
          <w:szCs w:val="30"/>
        </w:rPr>
        <w:t>и</w:t>
      </w:r>
      <w:r w:rsidRPr="00EC7797">
        <w:rPr>
          <w:sz w:val="30"/>
          <w:szCs w:val="30"/>
        </w:rPr>
        <w:t xml:space="preserve"> к докладу приведены результаты расчёта индекса</w:t>
      </w:r>
      <w:r>
        <w:rPr>
          <w:sz w:val="30"/>
          <w:szCs w:val="30"/>
        </w:rPr>
        <w:t xml:space="preserve"> дружественности города к детям.</w:t>
      </w:r>
    </w:p>
    <w:p w:rsidR="000B42B1" w:rsidRPr="00EC7797" w:rsidRDefault="000B42B1" w:rsidP="00641836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>
        <w:rPr>
          <w:b/>
          <w:bCs/>
          <w:sz w:val="30"/>
          <w:szCs w:val="30"/>
        </w:rPr>
        <w:lastRenderedPageBreak/>
        <w:t>2.1</w:t>
      </w:r>
      <w:r w:rsidRPr="00EC7797">
        <w:rPr>
          <w:b/>
          <w:bCs/>
          <w:sz w:val="30"/>
          <w:szCs w:val="30"/>
        </w:rPr>
        <w:t>. Информация о городе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Современный Полоцк – это город музеев и храмов, экологических фестивалей, международных форумов, праздников науки, культуры, спорта. Полоцк – это город детей и молодёжи, город, который любит каждый из нас, потому что он духовная и культурная родина белорусов. Именно поэтому Полоцк обладает особой аурой, особым воспитательным потенциалом, который просто необходимо максимально использовать при работе с детьми.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Для полочан очевидно, что в </w:t>
      </w:r>
      <w:r>
        <w:rPr>
          <w:sz w:val="30"/>
          <w:szCs w:val="30"/>
        </w:rPr>
        <w:t xml:space="preserve">городе </w:t>
      </w:r>
      <w:r w:rsidRPr="00EC7797">
        <w:rPr>
          <w:sz w:val="30"/>
          <w:szCs w:val="30"/>
        </w:rPr>
        <w:t>Пол</w:t>
      </w:r>
      <w:r>
        <w:rPr>
          <w:sz w:val="30"/>
          <w:szCs w:val="30"/>
        </w:rPr>
        <w:t>оцке есть всё, что делает город</w:t>
      </w:r>
      <w:r w:rsidRPr="00EC7797">
        <w:rPr>
          <w:sz w:val="30"/>
          <w:szCs w:val="30"/>
        </w:rPr>
        <w:t xml:space="preserve"> дружественным детям. Мы делаем ставку на один из главных </w:t>
      </w:r>
      <w:r>
        <w:rPr>
          <w:sz w:val="30"/>
          <w:szCs w:val="30"/>
        </w:rPr>
        <w:t xml:space="preserve">аспектов нашей действительности: духовность, наши традиции, </w:t>
      </w:r>
      <w:r w:rsidRPr="00EC7797">
        <w:rPr>
          <w:sz w:val="30"/>
          <w:szCs w:val="30"/>
        </w:rPr>
        <w:t xml:space="preserve">культуру и историю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>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Какой ещё город в Беларуси и даже в Европе, может гордиться такими духовными святынями как </w:t>
      </w:r>
      <w:r>
        <w:rPr>
          <w:sz w:val="30"/>
          <w:szCs w:val="30"/>
        </w:rPr>
        <w:t xml:space="preserve">город </w:t>
      </w:r>
      <w:r w:rsidRPr="00EC7797">
        <w:rPr>
          <w:sz w:val="30"/>
          <w:szCs w:val="30"/>
        </w:rPr>
        <w:t xml:space="preserve">Полоцк?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Спасо-Преображенская церковь – единственный храм в Беларуси, где почти полностью сохранилась фресковая роспись </w:t>
      </w:r>
      <w:r w:rsidRPr="00EC7797">
        <w:rPr>
          <w:sz w:val="30"/>
          <w:szCs w:val="30"/>
          <w:lang w:val="en-US"/>
        </w:rPr>
        <w:t>XII</w:t>
      </w:r>
      <w:r w:rsidRPr="00EC7797">
        <w:rPr>
          <w:sz w:val="30"/>
          <w:szCs w:val="30"/>
        </w:rPr>
        <w:t xml:space="preserve"> века. Неповторимый Софийский собор – самый древний памятник монументальной архитектуры в нашей стране. Преподобная Евфросиния Полоцкая – просветительница белорусского народа, благодаря которой воздвигались храмы.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И этот список можно продолжать бесконечно…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Полоцк является не только духовной столицей, но и центром зарождения белорусской государственности, так как именно с </w:t>
      </w:r>
      <w:r>
        <w:rPr>
          <w:sz w:val="30"/>
          <w:szCs w:val="30"/>
        </w:rPr>
        <w:t xml:space="preserve">              города </w:t>
      </w:r>
      <w:r w:rsidRPr="00EC7797">
        <w:rPr>
          <w:sz w:val="30"/>
          <w:szCs w:val="30"/>
        </w:rPr>
        <w:t xml:space="preserve">Полоцка начался отсчёт белорусского родовода, культуры, государственности.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Современный город находится в постоянном движении, развивается</w:t>
      </w:r>
      <w:r>
        <w:rPr>
          <w:sz w:val="30"/>
          <w:szCs w:val="30"/>
        </w:rPr>
        <w:t>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За последние десятилетие установлены памятники Евфросинии Полоцкой, Симеону Полоцкому, Всеславу Брячи</w:t>
      </w:r>
      <w:r w:rsidR="005444A6">
        <w:rPr>
          <w:sz w:val="30"/>
          <w:szCs w:val="30"/>
        </w:rPr>
        <w:t xml:space="preserve">славичу, Андрею Алдьгердовичу, </w:t>
      </w:r>
      <w:r w:rsidRPr="00EC7797">
        <w:rPr>
          <w:sz w:val="30"/>
          <w:szCs w:val="30"/>
        </w:rPr>
        <w:t>святителю Николаю Чудотворцу, зодчему Иоанну.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Полоцк – крупный культурный центр.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Авторитет </w:t>
      </w:r>
      <w:r>
        <w:rPr>
          <w:sz w:val="30"/>
          <w:szCs w:val="30"/>
        </w:rPr>
        <w:t xml:space="preserve">города </w:t>
      </w:r>
      <w:r w:rsidRPr="00EC7797">
        <w:rPr>
          <w:sz w:val="30"/>
          <w:szCs w:val="30"/>
        </w:rPr>
        <w:t>Полоцка как культурной столицы доказательств не требует. На сегодняшний день отрасль культуры представлена 28 учреждениями: 11 музеев Национального Полоцкого историко-культурного музея-заповедника, 3 дворца культуры, центр ремёсел и национальных культур, детские художественная школа и школа искусств, 10 библиотек, городской парк культуры и отдыха, киновидеосеть.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Национальный Полоцкий историко-культурный музей-заповедник – настоящий, живой, яркий! Он объединяет музеи, отражающие наследие и богатство полоцкой земли: белорусского </w:t>
      </w:r>
      <w:r w:rsidRPr="00EC7797">
        <w:rPr>
          <w:sz w:val="30"/>
          <w:szCs w:val="30"/>
        </w:rPr>
        <w:lastRenderedPageBreak/>
        <w:t xml:space="preserve">книгопечатания, детский, краеведческий, традиционного ткачества Поозерья, природно-экологический, боевой славы, «Домик Петра </w:t>
      </w:r>
      <w:r w:rsidRPr="00EC7797">
        <w:rPr>
          <w:sz w:val="30"/>
          <w:szCs w:val="30"/>
          <w:lang w:val="en-US"/>
        </w:rPr>
        <w:t>I</w:t>
      </w:r>
      <w:r>
        <w:rPr>
          <w:sz w:val="30"/>
          <w:szCs w:val="30"/>
        </w:rPr>
        <w:t xml:space="preserve">», Зинаиды </w:t>
      </w:r>
      <w:r w:rsidRPr="00EC7797">
        <w:rPr>
          <w:sz w:val="30"/>
          <w:szCs w:val="30"/>
        </w:rPr>
        <w:t xml:space="preserve">Туснолобовой-Марченко, музей-библиотека Симеона Полоцкого, </w:t>
      </w:r>
      <w:r>
        <w:rPr>
          <w:sz w:val="30"/>
          <w:szCs w:val="30"/>
        </w:rPr>
        <w:t>х</w:t>
      </w:r>
      <w:r w:rsidRPr="00EC7797">
        <w:rPr>
          <w:sz w:val="30"/>
          <w:szCs w:val="30"/>
        </w:rPr>
        <w:t>удожественная галерея, Софийский собор.</w:t>
      </w:r>
    </w:p>
    <w:p w:rsidR="000B42B1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Полоцк – город творческих людей!</w:t>
      </w:r>
      <w:r>
        <w:rPr>
          <w:sz w:val="30"/>
          <w:szCs w:val="30"/>
        </w:rPr>
        <w:t xml:space="preserve"> Это</w:t>
      </w:r>
      <w:r w:rsidRPr="00EC7797">
        <w:rPr>
          <w:sz w:val="30"/>
          <w:szCs w:val="30"/>
        </w:rPr>
        <w:t xml:space="preserve"> город-фестиваль, место, где бурлит культурная жизнь; город-резиденция, куда творчески</w:t>
      </w:r>
      <w:r>
        <w:rPr>
          <w:sz w:val="30"/>
          <w:szCs w:val="30"/>
        </w:rPr>
        <w:t>е</w:t>
      </w:r>
      <w:r w:rsidRPr="00EC7797">
        <w:rPr>
          <w:sz w:val="30"/>
          <w:szCs w:val="30"/>
        </w:rPr>
        <w:t xml:space="preserve"> люди прие</w:t>
      </w:r>
      <w:r>
        <w:rPr>
          <w:sz w:val="30"/>
          <w:szCs w:val="30"/>
        </w:rPr>
        <w:t>зжают</w:t>
      </w:r>
      <w:r w:rsidRPr="00EC7797">
        <w:rPr>
          <w:sz w:val="30"/>
          <w:szCs w:val="30"/>
        </w:rPr>
        <w:t xml:space="preserve"> сначала в гост</w:t>
      </w:r>
      <w:r>
        <w:rPr>
          <w:sz w:val="30"/>
          <w:szCs w:val="30"/>
        </w:rPr>
        <w:t>и, потом работать, а потом жить. З</w:t>
      </w:r>
      <w:r w:rsidRPr="00EC7797">
        <w:rPr>
          <w:sz w:val="30"/>
          <w:szCs w:val="30"/>
        </w:rPr>
        <w:t>десь созданы условия для творческого развития и профессионального роста</w:t>
      </w:r>
      <w:r>
        <w:rPr>
          <w:sz w:val="30"/>
          <w:szCs w:val="30"/>
        </w:rPr>
        <w:t>.</w:t>
      </w:r>
    </w:p>
    <w:p w:rsidR="000B42B1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Полоцк сегодня – это не только история нашей страны, но и важная составляющая её современности. Численность населения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 xml:space="preserve"> составляет 85 тысяч человек, из них в трудоспособном возраст</w:t>
      </w:r>
      <w:r>
        <w:rPr>
          <w:sz w:val="30"/>
          <w:szCs w:val="30"/>
        </w:rPr>
        <w:t>е</w:t>
      </w:r>
      <w:r w:rsidRPr="00EC7797">
        <w:rPr>
          <w:sz w:val="30"/>
          <w:szCs w:val="30"/>
        </w:rPr>
        <w:t xml:space="preserve"> – более 52 тысяч. В экономике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 xml:space="preserve"> занято около 40 тыся</w:t>
      </w:r>
      <w:r>
        <w:rPr>
          <w:sz w:val="30"/>
          <w:szCs w:val="30"/>
        </w:rPr>
        <w:t>ч человек. Р</w:t>
      </w:r>
      <w:r w:rsidRPr="00EC7797">
        <w:rPr>
          <w:sz w:val="30"/>
          <w:szCs w:val="30"/>
        </w:rPr>
        <w:t xml:space="preserve">еальный сектор </w:t>
      </w:r>
      <w:r>
        <w:rPr>
          <w:sz w:val="30"/>
          <w:szCs w:val="30"/>
        </w:rPr>
        <w:t>экономики</w:t>
      </w:r>
      <w:r w:rsidRPr="00EC7797">
        <w:rPr>
          <w:sz w:val="30"/>
          <w:szCs w:val="30"/>
        </w:rPr>
        <w:t xml:space="preserve"> представлен промышленными и строительными организациями, предприятиями торговли и сервиса, учреждениями социально-культурной сферы.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Численность детского населении г. Полоцка в возрасте от 0 до 17 лет по со</w:t>
      </w:r>
      <w:r w:rsidR="005444A6">
        <w:rPr>
          <w:sz w:val="30"/>
          <w:szCs w:val="30"/>
        </w:rPr>
        <w:t>стоянию на</w:t>
      </w:r>
      <w:r w:rsidRPr="00EC7797">
        <w:rPr>
          <w:sz w:val="30"/>
          <w:szCs w:val="30"/>
        </w:rPr>
        <w:t xml:space="preserve"> октябрь 2014 года составляет 18 690 человек.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последние годы Полоцк активно обустраивает современнее зоны отдыха, развивает сферу услуг, гостиничного хозяйства, торговли, общественного питания.</w:t>
      </w:r>
    </w:p>
    <w:p w:rsidR="000B42B1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В </w:t>
      </w:r>
      <w:r>
        <w:rPr>
          <w:sz w:val="30"/>
          <w:szCs w:val="30"/>
        </w:rPr>
        <w:t xml:space="preserve">г. </w:t>
      </w:r>
      <w:r w:rsidRPr="00EC7797">
        <w:rPr>
          <w:sz w:val="30"/>
          <w:szCs w:val="30"/>
        </w:rPr>
        <w:t>Полоцке делается всё возмож</w:t>
      </w:r>
      <w:r>
        <w:rPr>
          <w:sz w:val="30"/>
          <w:szCs w:val="30"/>
        </w:rPr>
        <w:t xml:space="preserve">ное, чтобы дети – наше будущее – </w:t>
      </w:r>
      <w:r w:rsidRPr="00EC7797">
        <w:rPr>
          <w:sz w:val="30"/>
          <w:szCs w:val="30"/>
        </w:rPr>
        <w:t>чувствовали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себя уютно и комфортно. Вот только н</w:t>
      </w:r>
      <w:r>
        <w:rPr>
          <w:sz w:val="30"/>
          <w:szCs w:val="30"/>
        </w:rPr>
        <w:t>есколько реализованных проектов: с</w:t>
      </w:r>
      <w:r w:rsidRPr="00EC7797">
        <w:rPr>
          <w:sz w:val="30"/>
          <w:szCs w:val="30"/>
        </w:rPr>
        <w:t>дан в эксплуатацию последний пятый  корпус</w:t>
      </w:r>
      <w:r>
        <w:rPr>
          <w:sz w:val="30"/>
          <w:szCs w:val="30"/>
        </w:rPr>
        <w:t xml:space="preserve"> ГУО «Средняя школа</w:t>
      </w:r>
      <w:r w:rsidRPr="00EC7797">
        <w:rPr>
          <w:sz w:val="30"/>
          <w:szCs w:val="30"/>
        </w:rPr>
        <w:t xml:space="preserve"> №18 имени Ефросинии Полоцкой</w:t>
      </w:r>
      <w:r>
        <w:rPr>
          <w:sz w:val="30"/>
          <w:szCs w:val="30"/>
        </w:rPr>
        <w:t xml:space="preserve"> г. Полоцка», р</w:t>
      </w:r>
      <w:r w:rsidRPr="00EC7797">
        <w:rPr>
          <w:sz w:val="30"/>
          <w:szCs w:val="30"/>
        </w:rPr>
        <w:t>еконструирован спортивный комплекс специализированной детско-юношеской школы олимпийского резерва, построен</w:t>
      </w:r>
      <w:r>
        <w:rPr>
          <w:sz w:val="30"/>
          <w:szCs w:val="30"/>
        </w:rPr>
        <w:t>а</w:t>
      </w:r>
      <w:r w:rsidRPr="00EC7797">
        <w:rPr>
          <w:sz w:val="30"/>
          <w:szCs w:val="30"/>
        </w:rPr>
        <w:t xml:space="preserve"> гребная база</w:t>
      </w:r>
      <w:r>
        <w:rPr>
          <w:sz w:val="30"/>
          <w:szCs w:val="30"/>
        </w:rPr>
        <w:t>, в</w:t>
      </w:r>
      <w:r w:rsidRPr="00EC7797">
        <w:rPr>
          <w:sz w:val="30"/>
          <w:szCs w:val="30"/>
        </w:rPr>
        <w:t>оссоздан памятник героям Отечественной войны 1812 год, установлен бюст основоположнику белорусского кино, уроженцу Полоцка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Юрию Таричу.</w:t>
      </w:r>
      <w:r>
        <w:rPr>
          <w:sz w:val="30"/>
          <w:szCs w:val="30"/>
        </w:rPr>
        <w:t xml:space="preserve"> В перспективе – строительство</w:t>
      </w:r>
      <w:r w:rsidRPr="00EC7797">
        <w:rPr>
          <w:sz w:val="30"/>
          <w:szCs w:val="30"/>
        </w:rPr>
        <w:t xml:space="preserve"> Дворца игровых видов спорта.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Сейчас все силы </w:t>
      </w:r>
      <w:r>
        <w:rPr>
          <w:sz w:val="30"/>
          <w:szCs w:val="30"/>
        </w:rPr>
        <w:t xml:space="preserve">города </w:t>
      </w:r>
      <w:r w:rsidRPr="00EC7797">
        <w:rPr>
          <w:sz w:val="30"/>
          <w:szCs w:val="30"/>
        </w:rPr>
        <w:t>направлены на благоустройство нового мик</w:t>
      </w:r>
      <w:r>
        <w:rPr>
          <w:sz w:val="30"/>
          <w:szCs w:val="30"/>
        </w:rPr>
        <w:t>рора</w:t>
      </w:r>
      <w:r w:rsidRPr="00EC7797">
        <w:rPr>
          <w:sz w:val="30"/>
          <w:szCs w:val="30"/>
        </w:rPr>
        <w:t>йона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«Аэропорт». В эксплуатацию сдан детский сад на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200 мест. Дошкольным образованием в городе охвачено 100% детей в возрасте от 3 до 6 лет.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Детский ассортимент товаров представлен в 5 магазинах, 4 секциях торговых</w:t>
      </w:r>
      <w:r w:rsidR="005444A6">
        <w:rPr>
          <w:sz w:val="30"/>
          <w:szCs w:val="30"/>
        </w:rPr>
        <w:t xml:space="preserve"> объектов, на торгово-рыночных </w:t>
      </w:r>
      <w:r w:rsidRPr="00EC7797">
        <w:rPr>
          <w:sz w:val="30"/>
          <w:szCs w:val="30"/>
        </w:rPr>
        <w:t>комплексах.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В двух магазинах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 xml:space="preserve"> организована продажа товаров по сниженным ценам для малообеспеченных граждан (пенсионеров, инвалидов, многодетных семей).</w:t>
      </w:r>
    </w:p>
    <w:p w:rsidR="000B42B1" w:rsidRPr="00EC7797" w:rsidRDefault="005444A6" w:rsidP="00130A01">
      <w:pPr>
        <w:ind w:firstLine="851"/>
        <w:jc w:val="both"/>
        <w:rPr>
          <w:b/>
          <w:bCs/>
          <w:sz w:val="30"/>
          <w:szCs w:val="30"/>
        </w:rPr>
      </w:pPr>
      <w:r>
        <w:rPr>
          <w:sz w:val="30"/>
          <w:szCs w:val="30"/>
        </w:rPr>
        <w:lastRenderedPageBreak/>
        <w:t>На подготовку детей к новому</w:t>
      </w:r>
      <w:r w:rsidR="000B42B1" w:rsidRPr="00EC7797">
        <w:rPr>
          <w:sz w:val="30"/>
          <w:szCs w:val="30"/>
        </w:rPr>
        <w:t xml:space="preserve"> учебному году предприятиями и организациями региона оказана материальная помощь  1 080 семьям на сумму около 800 млн. рублей.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Полоцк связывают узы дружбы и партнёрства с 2</w:t>
      </w:r>
      <w:r>
        <w:rPr>
          <w:sz w:val="30"/>
          <w:szCs w:val="30"/>
        </w:rPr>
        <w:t>3</w:t>
      </w:r>
      <w:r w:rsidRPr="00EC7797">
        <w:rPr>
          <w:sz w:val="30"/>
          <w:szCs w:val="30"/>
        </w:rPr>
        <w:t xml:space="preserve"> </w:t>
      </w:r>
      <w:r>
        <w:rPr>
          <w:sz w:val="30"/>
          <w:szCs w:val="30"/>
        </w:rPr>
        <w:t>городам</w:t>
      </w:r>
      <w:r w:rsidRPr="00EC7797">
        <w:rPr>
          <w:sz w:val="30"/>
          <w:szCs w:val="30"/>
        </w:rPr>
        <w:t>и-побратимами. Взаимный интерес и стремление внести позитивные перемены в окружающий мир помогают продвигаться в решении ряда социальных проблем. Эконом</w:t>
      </w:r>
      <w:r w:rsidR="005444A6">
        <w:rPr>
          <w:sz w:val="30"/>
          <w:szCs w:val="30"/>
        </w:rPr>
        <w:t xml:space="preserve">ический и социально-культурный </w:t>
      </w:r>
      <w:r w:rsidRPr="00EC7797">
        <w:rPr>
          <w:sz w:val="30"/>
          <w:szCs w:val="30"/>
        </w:rPr>
        <w:t>потенциал городов-побратимов уже позволил активизировать инвестиционное взаимодействие и реализовать ряд совместных проектов. Наиболее значимыми и</w:t>
      </w:r>
      <w:r>
        <w:rPr>
          <w:sz w:val="30"/>
          <w:szCs w:val="30"/>
        </w:rPr>
        <w:t>з</w:t>
      </w:r>
      <w:r w:rsidRPr="00EC7797">
        <w:rPr>
          <w:sz w:val="30"/>
          <w:szCs w:val="30"/>
        </w:rPr>
        <w:t xml:space="preserve"> них являются проекты с городом Фридрихсхафеном</w:t>
      </w:r>
      <w:r>
        <w:rPr>
          <w:sz w:val="30"/>
          <w:szCs w:val="30"/>
        </w:rPr>
        <w:t>: «Чистая и здоровая вода Полоцку</w:t>
      </w:r>
      <w:r w:rsidRPr="00EC7797">
        <w:rPr>
          <w:sz w:val="30"/>
          <w:szCs w:val="30"/>
        </w:rPr>
        <w:t>» (создание водоочистного Компл</w:t>
      </w:r>
      <w:r w:rsidR="005444A6">
        <w:rPr>
          <w:sz w:val="30"/>
          <w:szCs w:val="30"/>
        </w:rPr>
        <w:t>екса «Заозерье»), «Послушай-ка»</w:t>
      </w:r>
      <w:r w:rsidRPr="00EC7797">
        <w:rPr>
          <w:sz w:val="30"/>
          <w:szCs w:val="30"/>
        </w:rPr>
        <w:t xml:space="preserve"> (обеспечение всех слабослышащих детей шв</w:t>
      </w:r>
      <w:r>
        <w:rPr>
          <w:sz w:val="30"/>
          <w:szCs w:val="30"/>
        </w:rPr>
        <w:t>ейцарскими слуховыми аппаратами</w:t>
      </w:r>
      <w:r w:rsidRPr="00EC7797">
        <w:rPr>
          <w:sz w:val="30"/>
          <w:szCs w:val="30"/>
        </w:rPr>
        <w:t>), «Откровение»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(создание клуба будущих родителей).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Началась р</w:t>
      </w:r>
      <w:r w:rsidRPr="00EC7797">
        <w:rPr>
          <w:sz w:val="30"/>
          <w:szCs w:val="30"/>
        </w:rPr>
        <w:t xml:space="preserve">еализация проекта программы </w:t>
      </w:r>
      <w:r w:rsidRPr="00EC7797">
        <w:rPr>
          <w:sz w:val="30"/>
          <w:szCs w:val="30"/>
          <w:lang w:val="en-US"/>
        </w:rPr>
        <w:t>EC</w:t>
      </w:r>
      <w:r w:rsidRPr="00EC7797">
        <w:rPr>
          <w:sz w:val="30"/>
          <w:szCs w:val="30"/>
        </w:rPr>
        <w:t xml:space="preserve"> “</w:t>
      </w:r>
      <w:r w:rsidRPr="00EC7797">
        <w:rPr>
          <w:sz w:val="30"/>
          <w:szCs w:val="30"/>
          <w:lang w:val="en-US"/>
        </w:rPr>
        <w:t>CIUAD</w:t>
      </w:r>
      <w:r w:rsidRPr="00EC7797">
        <w:rPr>
          <w:sz w:val="30"/>
          <w:szCs w:val="30"/>
        </w:rPr>
        <w:t xml:space="preserve"> – Сотрудничество и диалог в сфере городского развития” – проект «</w:t>
      </w:r>
      <w:r w:rsidRPr="00EC7797">
        <w:rPr>
          <w:sz w:val="30"/>
          <w:szCs w:val="30"/>
          <w:lang w:val="en-US"/>
        </w:rPr>
        <w:t>SURE</w:t>
      </w:r>
      <w:r w:rsidRPr="00EC7797">
        <w:rPr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Полоцк стал первым белорусским городом, который взял на себя обязательства по реализации стратегии ЕС, известной как «20-20-20». В рамках «</w:t>
      </w:r>
      <w:r w:rsidRPr="00EC7797">
        <w:rPr>
          <w:sz w:val="30"/>
          <w:szCs w:val="30"/>
          <w:lang w:val="en-US"/>
        </w:rPr>
        <w:t>SURE</w:t>
      </w:r>
      <w:r w:rsidR="005444A6">
        <w:rPr>
          <w:sz w:val="30"/>
          <w:szCs w:val="30"/>
        </w:rPr>
        <w:t>» реализован пилотный</w:t>
      </w:r>
      <w:r w:rsidRPr="00EC7797">
        <w:rPr>
          <w:sz w:val="30"/>
          <w:szCs w:val="30"/>
        </w:rPr>
        <w:t xml:space="preserve"> проект по внедрению энергоэффективного оборудования – в </w:t>
      </w:r>
      <w:r w:rsidR="005444A6">
        <w:rPr>
          <w:sz w:val="30"/>
          <w:szCs w:val="30"/>
        </w:rPr>
        <w:t>г.</w:t>
      </w:r>
      <w:r w:rsidRPr="00EC7797">
        <w:rPr>
          <w:sz w:val="30"/>
          <w:szCs w:val="30"/>
        </w:rPr>
        <w:t>Полоцке установлены энергосберегающие светодиодные светильники.</w:t>
      </w:r>
    </w:p>
    <w:p w:rsidR="000B42B1" w:rsidRPr="00EC7797" w:rsidRDefault="005444A6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Полоцк – город, устремлённый</w:t>
      </w:r>
      <w:r w:rsidR="000B42B1" w:rsidRPr="00EC7797">
        <w:rPr>
          <w:sz w:val="30"/>
          <w:szCs w:val="30"/>
        </w:rPr>
        <w:t xml:space="preserve"> в будущее. Вместе с тем</w:t>
      </w:r>
      <w:r w:rsidR="000B42B1">
        <w:rPr>
          <w:sz w:val="30"/>
          <w:szCs w:val="30"/>
        </w:rPr>
        <w:t>,</w:t>
      </w:r>
      <w:r w:rsidR="000B42B1" w:rsidRPr="00EC7797">
        <w:rPr>
          <w:sz w:val="30"/>
          <w:szCs w:val="30"/>
        </w:rPr>
        <w:t xml:space="preserve"> во всех начинаниях в основу положен принцип: сохраняя – приумножай.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Всё в нашем городе направлено на повышение благополучия подрастающего поколения, его успешное развитие и включение в социально значимую деятельность. Именно поэтому </w:t>
      </w:r>
      <w:r>
        <w:rPr>
          <w:sz w:val="30"/>
          <w:szCs w:val="30"/>
        </w:rPr>
        <w:t xml:space="preserve">город </w:t>
      </w:r>
      <w:r w:rsidR="005444A6">
        <w:rPr>
          <w:sz w:val="30"/>
          <w:szCs w:val="30"/>
        </w:rPr>
        <w:t>Полоцк в 2012 году</w:t>
      </w:r>
      <w:r w:rsidRPr="00EC7797">
        <w:rPr>
          <w:sz w:val="30"/>
          <w:szCs w:val="30"/>
        </w:rPr>
        <w:t xml:space="preserve"> стал участником глобально</w:t>
      </w:r>
      <w:r>
        <w:rPr>
          <w:sz w:val="30"/>
          <w:szCs w:val="30"/>
        </w:rPr>
        <w:t>й</w:t>
      </w:r>
      <w:r w:rsidRPr="00EC7797">
        <w:rPr>
          <w:sz w:val="30"/>
          <w:szCs w:val="30"/>
        </w:rPr>
        <w:t xml:space="preserve"> инициативы ЮНИСЕФ «Город, дружественным детям».  </w:t>
      </w:r>
    </w:p>
    <w:p w:rsidR="000B42B1" w:rsidRPr="00EC7797" w:rsidRDefault="000B42B1" w:rsidP="00094D44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 w:rsidRPr="008E6880">
        <w:rPr>
          <w:b/>
          <w:bCs/>
          <w:sz w:val="30"/>
          <w:szCs w:val="30"/>
        </w:rPr>
        <w:lastRenderedPageBreak/>
        <w:t>2</w:t>
      </w:r>
      <w:r>
        <w:rPr>
          <w:b/>
          <w:bCs/>
          <w:sz w:val="30"/>
          <w:szCs w:val="30"/>
        </w:rPr>
        <w:t>.2.</w:t>
      </w:r>
      <w:r w:rsidRPr="00EC7797">
        <w:rPr>
          <w:b/>
          <w:bCs/>
          <w:sz w:val="30"/>
          <w:szCs w:val="30"/>
        </w:rPr>
        <w:t xml:space="preserve"> Описание положения детей в городе</w:t>
      </w:r>
    </w:p>
    <w:p w:rsidR="000B42B1" w:rsidRDefault="000B42B1" w:rsidP="00130A01">
      <w:pPr>
        <w:ind w:firstLine="851"/>
        <w:jc w:val="both"/>
        <w:rPr>
          <w:b/>
          <w:bCs/>
          <w:sz w:val="30"/>
          <w:szCs w:val="30"/>
        </w:rPr>
      </w:pPr>
    </w:p>
    <w:p w:rsidR="000B42B1" w:rsidRPr="00EC7797" w:rsidRDefault="000B42B1" w:rsidP="00130A01">
      <w:pPr>
        <w:ind w:firstLine="851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2.2</w:t>
      </w:r>
      <w:r w:rsidRPr="00EC7797">
        <w:rPr>
          <w:b/>
          <w:bCs/>
          <w:sz w:val="30"/>
          <w:szCs w:val="30"/>
        </w:rPr>
        <w:t>.1. Участие детей в общественной жизни и принятии решений</w:t>
      </w:r>
    </w:p>
    <w:p w:rsidR="000B42B1" w:rsidRDefault="000B42B1" w:rsidP="00130A01">
      <w:pPr>
        <w:ind w:firstLine="851"/>
        <w:jc w:val="both"/>
        <w:rPr>
          <w:sz w:val="30"/>
          <w:szCs w:val="30"/>
        </w:rPr>
      </w:pP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Таблица 1.</w:t>
      </w:r>
    </w:p>
    <w:tbl>
      <w:tblPr>
        <w:tblW w:w="9214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701"/>
        <w:gridCol w:w="1984"/>
      </w:tblGrid>
      <w:tr w:rsidR="000B42B1" w:rsidRPr="004D738F">
        <w:trPr>
          <w:trHeight w:val="5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EC7797">
            <w:pPr>
              <w:ind w:firstLine="1134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Индикатор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0B42B1" w:rsidRPr="004D738F">
        <w:trPr>
          <w:trHeight w:val="360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4D738F">
            <w:pPr>
              <w:jc w:val="center"/>
              <w:rPr>
                <w:b/>
                <w:bCs/>
                <w:sz w:val="26"/>
                <w:szCs w:val="26"/>
              </w:rPr>
            </w:pPr>
            <w:r w:rsidRPr="004D738F">
              <w:rPr>
                <w:b/>
                <w:bCs/>
                <w:sz w:val="26"/>
                <w:szCs w:val="26"/>
              </w:rPr>
              <w:t>Нормированное значение по параметру</w:t>
            </w:r>
          </w:p>
          <w:p w:rsidR="000B42B1" w:rsidRPr="004D738F" w:rsidRDefault="000B42B1" w:rsidP="004D738F">
            <w:pPr>
              <w:jc w:val="center"/>
              <w:rPr>
                <w:b/>
                <w:bCs/>
                <w:sz w:val="26"/>
                <w:szCs w:val="26"/>
              </w:rPr>
            </w:pPr>
            <w:r w:rsidRPr="004D738F">
              <w:rPr>
                <w:b/>
                <w:bCs/>
                <w:sz w:val="26"/>
                <w:szCs w:val="26"/>
              </w:rPr>
              <w:t>«Участие детей в общественной жизни и принятии решений»    5, 9</w:t>
            </w:r>
          </w:p>
        </w:tc>
      </w:tr>
      <w:tr w:rsidR="000B42B1" w:rsidRPr="004D738F">
        <w:trPr>
          <w:trHeight w:val="7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4D738F">
            <w:pPr>
              <w:ind w:firstLine="120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firstLine="164"/>
              <w:jc w:val="both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Доля  детей и родителей, указавших на то, что они получали  информацию о том, какие решения в отношении детей принимались в городе, в течение последних 12  месяцев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6,8</w:t>
            </w:r>
          </w:p>
        </w:tc>
      </w:tr>
      <w:tr w:rsidR="000B42B1" w:rsidRPr="004D738F">
        <w:trPr>
          <w:trHeight w:val="7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4D738F">
            <w:pPr>
              <w:ind w:firstLine="120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firstLine="164"/>
              <w:jc w:val="both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Доля  детей и родителей, указавших на то, что их мнением по вопросам, связанным с детьми, интересовались представители органов власти в течение последних 12 месяцев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4,3</w:t>
            </w:r>
          </w:p>
        </w:tc>
      </w:tr>
      <w:tr w:rsidR="000B42B1" w:rsidRPr="004D738F">
        <w:trPr>
          <w:trHeight w:val="5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4D738F">
            <w:pPr>
              <w:ind w:firstLine="120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firstLine="164"/>
              <w:jc w:val="both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Доля детей, принимавших участие в подготовке, проведении или подведении итогов общественных мероприятий в в течение последних 12 месяцев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6,0</w:t>
            </w:r>
          </w:p>
        </w:tc>
      </w:tr>
      <w:tr w:rsidR="000B42B1" w:rsidRPr="004D738F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4D738F">
            <w:pPr>
              <w:ind w:firstLine="120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firstLine="164"/>
              <w:jc w:val="both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 xml:space="preserve">Доля детей, принимавших участие в выборах детского самоуправления на уровне школы или </w:t>
            </w:r>
            <w:r>
              <w:rPr>
                <w:sz w:val="26"/>
                <w:szCs w:val="26"/>
              </w:rPr>
              <w:t>г.</w:t>
            </w:r>
            <w:r w:rsidRPr="004D738F">
              <w:rPr>
                <w:sz w:val="26"/>
                <w:szCs w:val="26"/>
              </w:rPr>
              <w:t xml:space="preserve"> в течении последних 12 месяц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6,5</w:t>
            </w:r>
          </w:p>
        </w:tc>
      </w:tr>
      <w:tr w:rsidR="000B42B1" w:rsidRPr="004D738F">
        <w:trPr>
          <w:trHeight w:val="4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4D738F">
            <w:pPr>
              <w:ind w:firstLine="120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firstLine="164"/>
              <w:jc w:val="both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 xml:space="preserve">Степень удовлетворённости собственным участием в принятии решений на уровне </w:t>
            </w:r>
            <w:r>
              <w:rPr>
                <w:sz w:val="26"/>
                <w:szCs w:val="26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4D738F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5,9</w:t>
            </w:r>
          </w:p>
        </w:tc>
      </w:tr>
    </w:tbl>
    <w:p w:rsidR="000B42B1" w:rsidRPr="00EC7797" w:rsidRDefault="000B42B1" w:rsidP="00EC7797">
      <w:pPr>
        <w:ind w:firstLine="1134"/>
        <w:jc w:val="both"/>
        <w:rPr>
          <w:sz w:val="30"/>
          <w:szCs w:val="30"/>
          <w:lang w:val="en-US"/>
        </w:rPr>
      </w:pP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Право ребенка на участие в принятии решений, затрагивающих его интересы, закреплено в Конвенции о правах ребенка.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Стремление нашей молодежи внести практический вклад в решение проблем находит отклик и одобрение у педагогов, родителей, районной власти.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состав парламента входят учащиеся школ, гимназий, студенты, которые успевают не только получать знания, навыки, профессию, но и активно уч</w:t>
      </w:r>
      <w:r>
        <w:rPr>
          <w:sz w:val="30"/>
          <w:szCs w:val="30"/>
        </w:rPr>
        <w:t xml:space="preserve">аствовать в жизни города. Это </w:t>
      </w:r>
      <w:r w:rsidRPr="00EC7797">
        <w:rPr>
          <w:sz w:val="30"/>
          <w:szCs w:val="30"/>
        </w:rPr>
        <w:t>молодежь с акти</w:t>
      </w:r>
      <w:r w:rsidR="005444A6">
        <w:rPr>
          <w:sz w:val="30"/>
          <w:szCs w:val="30"/>
        </w:rPr>
        <w:t xml:space="preserve">вной жизненной позицией: члены </w:t>
      </w:r>
      <w:r w:rsidRPr="00EC7797">
        <w:rPr>
          <w:sz w:val="30"/>
          <w:szCs w:val="30"/>
        </w:rPr>
        <w:t xml:space="preserve">ОО «Белорусский республиканский союз молодежи» и ОО «Белорусская республиканская пионерская организация», члены ОО «Белорусского общества </w:t>
      </w:r>
      <w:r>
        <w:rPr>
          <w:sz w:val="30"/>
          <w:szCs w:val="30"/>
        </w:rPr>
        <w:t>К</w:t>
      </w:r>
      <w:r w:rsidRPr="00EC7797">
        <w:rPr>
          <w:sz w:val="30"/>
          <w:szCs w:val="30"/>
        </w:rPr>
        <w:t xml:space="preserve">расного </w:t>
      </w:r>
      <w:r>
        <w:rPr>
          <w:sz w:val="30"/>
          <w:szCs w:val="30"/>
        </w:rPr>
        <w:t>К</w:t>
      </w:r>
      <w:r w:rsidR="005444A6">
        <w:rPr>
          <w:sz w:val="30"/>
          <w:szCs w:val="30"/>
        </w:rPr>
        <w:t>реста».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Что такое молодой парламентарий? Ч</w:t>
      </w:r>
      <w:r w:rsidR="005444A6">
        <w:rPr>
          <w:sz w:val="30"/>
          <w:szCs w:val="30"/>
        </w:rPr>
        <w:t xml:space="preserve">ем он </w:t>
      </w:r>
      <w:r w:rsidRPr="00EC7797">
        <w:rPr>
          <w:sz w:val="30"/>
          <w:szCs w:val="30"/>
        </w:rPr>
        <w:t>занимает</w:t>
      </w:r>
      <w:r w:rsidR="005444A6">
        <w:rPr>
          <w:sz w:val="30"/>
          <w:szCs w:val="30"/>
        </w:rPr>
        <w:t xml:space="preserve">ся? Прежде всего, это молодой человек, который активно участвует в </w:t>
      </w:r>
      <w:r w:rsidRPr="00EC7797">
        <w:rPr>
          <w:sz w:val="30"/>
          <w:szCs w:val="30"/>
        </w:rPr>
        <w:t>общественной жизни. Он вместе со св</w:t>
      </w:r>
      <w:r w:rsidR="005444A6">
        <w:rPr>
          <w:sz w:val="30"/>
          <w:szCs w:val="30"/>
        </w:rPr>
        <w:t xml:space="preserve">оими единомышленниками является связующим звеном между местными органами власти и </w:t>
      </w:r>
      <w:r w:rsidRPr="00EC7797">
        <w:rPr>
          <w:sz w:val="30"/>
          <w:szCs w:val="30"/>
        </w:rPr>
        <w:t>молодежью своего района, и</w:t>
      </w:r>
      <w:r>
        <w:rPr>
          <w:sz w:val="30"/>
          <w:szCs w:val="30"/>
        </w:rPr>
        <w:t>,</w:t>
      </w:r>
      <w:r w:rsidR="005444A6">
        <w:rPr>
          <w:sz w:val="30"/>
          <w:szCs w:val="30"/>
        </w:rPr>
        <w:t xml:space="preserve"> конечно,</w:t>
      </w:r>
      <w:r w:rsidRPr="00EC7797">
        <w:rPr>
          <w:sz w:val="30"/>
          <w:szCs w:val="30"/>
        </w:rPr>
        <w:t xml:space="preserve"> он патриот, заботящийся о благополучии родного </w:t>
      </w:r>
      <w:r>
        <w:rPr>
          <w:sz w:val="30"/>
          <w:szCs w:val="30"/>
        </w:rPr>
        <w:t>города</w:t>
      </w:r>
      <w:r w:rsidR="005444A6">
        <w:rPr>
          <w:sz w:val="30"/>
          <w:szCs w:val="30"/>
        </w:rPr>
        <w:t>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Многим из </w:t>
      </w:r>
      <w:r>
        <w:rPr>
          <w:sz w:val="30"/>
          <w:szCs w:val="30"/>
        </w:rPr>
        <w:t>молодых ребят</w:t>
      </w:r>
      <w:r w:rsidRPr="00EC7797">
        <w:rPr>
          <w:sz w:val="30"/>
          <w:szCs w:val="30"/>
        </w:rPr>
        <w:t xml:space="preserve"> в недалеком будущем придется принимать участие в решении вопросов, касающихся жизни нашей республики.  Сего</w:t>
      </w:r>
      <w:r>
        <w:rPr>
          <w:sz w:val="30"/>
          <w:szCs w:val="30"/>
        </w:rPr>
        <w:t xml:space="preserve">дня оказано высокое доверие </w:t>
      </w:r>
      <w:r w:rsidRPr="00EC7797">
        <w:rPr>
          <w:sz w:val="30"/>
          <w:szCs w:val="30"/>
        </w:rPr>
        <w:t>выраж</w:t>
      </w:r>
      <w:r>
        <w:rPr>
          <w:sz w:val="30"/>
          <w:szCs w:val="30"/>
        </w:rPr>
        <w:t>ать интересы молодого поколения. Д</w:t>
      </w:r>
      <w:r w:rsidRPr="00EC7797">
        <w:rPr>
          <w:sz w:val="30"/>
          <w:szCs w:val="30"/>
        </w:rPr>
        <w:t xml:space="preserve">ля этого необходимо иметь глубокие знания, обладать навыками публичной деятельности.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Как развивать законотворческую инициативу? Как выстраивать успешное взаимодействие с органами местного самоуправления и молодежными общественными организациями?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 этой целью в городе Полоцке при</w:t>
      </w:r>
      <w:r w:rsidR="005444A6">
        <w:rPr>
          <w:sz w:val="30"/>
          <w:szCs w:val="30"/>
        </w:rPr>
        <w:t xml:space="preserve"> молодежном парламенте работает школа</w:t>
      </w:r>
      <w:r w:rsidRPr="00EC7797">
        <w:rPr>
          <w:sz w:val="30"/>
          <w:szCs w:val="30"/>
        </w:rPr>
        <w:t xml:space="preserve"> молодого пар</w:t>
      </w:r>
      <w:r>
        <w:rPr>
          <w:sz w:val="30"/>
          <w:szCs w:val="30"/>
        </w:rPr>
        <w:t>ламентария «Действуй!». З</w:t>
      </w:r>
      <w:r w:rsidRPr="00EC7797">
        <w:rPr>
          <w:sz w:val="30"/>
          <w:szCs w:val="30"/>
        </w:rPr>
        <w:t>анятия в школе</w:t>
      </w:r>
      <w:r>
        <w:rPr>
          <w:sz w:val="30"/>
          <w:szCs w:val="30"/>
        </w:rPr>
        <w:t xml:space="preserve"> –</w:t>
      </w:r>
      <w:r w:rsidRPr="00EC7797">
        <w:rPr>
          <w:sz w:val="30"/>
          <w:szCs w:val="30"/>
        </w:rPr>
        <w:t xml:space="preserve"> это, прежде всего, опыт, востребованный в любой сфере деяте</w:t>
      </w:r>
      <w:r w:rsidR="005444A6">
        <w:rPr>
          <w:sz w:val="30"/>
          <w:szCs w:val="30"/>
        </w:rPr>
        <w:t xml:space="preserve">льности в будущем. Программа </w:t>
      </w:r>
      <w:r w:rsidRPr="00EC7797">
        <w:rPr>
          <w:sz w:val="30"/>
          <w:szCs w:val="30"/>
        </w:rPr>
        <w:t xml:space="preserve">предусматривает обучение по трем образовательным модулям: «Журналистика и </w:t>
      </w:r>
      <w:r w:rsidRPr="00EC7797">
        <w:rPr>
          <w:sz w:val="30"/>
          <w:szCs w:val="30"/>
          <w:lang w:val="en-US"/>
        </w:rPr>
        <w:t>PR</w:t>
      </w:r>
      <w:r w:rsidRPr="00EC7797">
        <w:rPr>
          <w:sz w:val="30"/>
          <w:szCs w:val="30"/>
        </w:rPr>
        <w:t>-технологии», «Законотворчество» и «Социальное проектирование».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Знания, полученные в ходе лекций образовательного модуля «Законотворчество», примен</w:t>
      </w:r>
      <w:r>
        <w:rPr>
          <w:sz w:val="30"/>
          <w:szCs w:val="30"/>
        </w:rPr>
        <w:t>яются</w:t>
      </w:r>
      <w:r w:rsidRPr="00EC7797">
        <w:rPr>
          <w:sz w:val="30"/>
          <w:szCs w:val="30"/>
        </w:rPr>
        <w:t xml:space="preserve"> в рамках деловых игр «Законотвор</w:t>
      </w:r>
      <w:r>
        <w:rPr>
          <w:sz w:val="30"/>
          <w:szCs w:val="30"/>
        </w:rPr>
        <w:t xml:space="preserve">ческий процесс» и «Твой выбор». Ребятам удалось ощутить </w:t>
      </w:r>
      <w:r w:rsidR="005444A6">
        <w:rPr>
          <w:sz w:val="30"/>
          <w:szCs w:val="30"/>
        </w:rPr>
        <w:t>себя</w:t>
      </w:r>
      <w:r w:rsidRPr="00EC7797">
        <w:rPr>
          <w:sz w:val="30"/>
          <w:szCs w:val="30"/>
        </w:rPr>
        <w:t xml:space="preserve"> кандидатами в депутаты, побыва</w:t>
      </w:r>
      <w:r>
        <w:rPr>
          <w:sz w:val="30"/>
          <w:szCs w:val="30"/>
        </w:rPr>
        <w:t>ть</w:t>
      </w:r>
      <w:r w:rsidR="005444A6">
        <w:rPr>
          <w:sz w:val="30"/>
          <w:szCs w:val="30"/>
        </w:rPr>
        <w:t xml:space="preserve"> в роли избирателей.  Такие занятия </w:t>
      </w:r>
      <w:r w:rsidRPr="00EC7797">
        <w:rPr>
          <w:sz w:val="30"/>
          <w:szCs w:val="30"/>
        </w:rPr>
        <w:t>способствуют не только развитию ораторского искусства, умения общаться с людьми и работать в команде, но и содействуют повышению правовой культуры.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Школой предусмотрен ряд встреч молодежи с представителями исполнительной власти. Поэтому часть обучения в школе моло</w:t>
      </w:r>
      <w:r w:rsidR="005444A6">
        <w:rPr>
          <w:sz w:val="30"/>
          <w:szCs w:val="30"/>
        </w:rPr>
        <w:t xml:space="preserve">дого парламентария «Действуй!» </w:t>
      </w:r>
      <w:r w:rsidRPr="00EC7797">
        <w:rPr>
          <w:sz w:val="30"/>
          <w:szCs w:val="30"/>
        </w:rPr>
        <w:t xml:space="preserve">проходит с представителями государственных органов власти, местных Советов депутатов, чья работа, связана, в том числе, и с молодежью. Такие встречи помогают быть более активными в решениях, касающихся будущего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>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За время посещения школы </w:t>
      </w:r>
      <w:r>
        <w:rPr>
          <w:sz w:val="30"/>
          <w:szCs w:val="30"/>
        </w:rPr>
        <w:t>члены Молодёжного парламентария</w:t>
      </w:r>
      <w:r w:rsidRPr="00EC7797">
        <w:rPr>
          <w:sz w:val="30"/>
          <w:szCs w:val="30"/>
        </w:rPr>
        <w:t xml:space="preserve"> получили основные </w:t>
      </w:r>
      <w:r w:rsidR="005444A6">
        <w:rPr>
          <w:sz w:val="30"/>
          <w:szCs w:val="30"/>
        </w:rPr>
        <w:t xml:space="preserve">навыки публичного выступления, </w:t>
      </w:r>
      <w:r w:rsidRPr="00EC7797">
        <w:rPr>
          <w:sz w:val="30"/>
          <w:szCs w:val="30"/>
        </w:rPr>
        <w:t>стали участниками правов</w:t>
      </w:r>
      <w:r w:rsidR="005444A6">
        <w:rPr>
          <w:sz w:val="30"/>
          <w:szCs w:val="30"/>
        </w:rPr>
        <w:t>ых</w:t>
      </w:r>
      <w:r>
        <w:rPr>
          <w:sz w:val="30"/>
          <w:szCs w:val="30"/>
        </w:rPr>
        <w:t xml:space="preserve"> дебатов. Н</w:t>
      </w:r>
      <w:r w:rsidRPr="00EC7797">
        <w:rPr>
          <w:sz w:val="30"/>
          <w:szCs w:val="30"/>
        </w:rPr>
        <w:t xml:space="preserve">аиболее интересной </w:t>
      </w:r>
      <w:r>
        <w:rPr>
          <w:sz w:val="30"/>
          <w:szCs w:val="30"/>
        </w:rPr>
        <w:t>для ребят запомнилась</w:t>
      </w:r>
      <w:r w:rsidR="005444A6">
        <w:rPr>
          <w:sz w:val="30"/>
          <w:szCs w:val="30"/>
        </w:rPr>
        <w:t xml:space="preserve"> экскурсия в г.Минск, где в Палате</w:t>
      </w:r>
      <w:r w:rsidRPr="00EC7797">
        <w:rPr>
          <w:sz w:val="30"/>
          <w:szCs w:val="30"/>
        </w:rPr>
        <w:t xml:space="preserve"> представителей Национального собрания Республики Беларусь</w:t>
      </w:r>
      <w:r>
        <w:rPr>
          <w:sz w:val="30"/>
          <w:szCs w:val="30"/>
        </w:rPr>
        <w:t>, где</w:t>
      </w:r>
      <w:r w:rsidRPr="00EC7797">
        <w:rPr>
          <w:sz w:val="30"/>
          <w:szCs w:val="30"/>
        </w:rPr>
        <w:t xml:space="preserve"> встретились с депутатом Гуйвик Натальей Васильевно</w:t>
      </w:r>
      <w:r>
        <w:rPr>
          <w:sz w:val="30"/>
          <w:szCs w:val="30"/>
        </w:rPr>
        <w:t>й, посетили молодёжный бизнес-</w:t>
      </w:r>
      <w:r w:rsidR="005444A6">
        <w:rPr>
          <w:sz w:val="30"/>
          <w:szCs w:val="30"/>
        </w:rPr>
        <w:t>инкубатор.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lastRenderedPageBreak/>
        <w:t>Можно говорить о возросшей гражданской и политической активности молодых п</w:t>
      </w:r>
      <w:r w:rsidR="005444A6">
        <w:rPr>
          <w:sz w:val="30"/>
          <w:szCs w:val="30"/>
        </w:rPr>
        <w:t>арламентариев в городе.</w:t>
      </w:r>
      <w:r>
        <w:rPr>
          <w:sz w:val="30"/>
          <w:szCs w:val="30"/>
        </w:rPr>
        <w:t xml:space="preserve"> Молодёжь – это </w:t>
      </w:r>
      <w:r w:rsidR="005444A6">
        <w:rPr>
          <w:sz w:val="30"/>
          <w:szCs w:val="30"/>
        </w:rPr>
        <w:t xml:space="preserve">инициаторы и организаторы </w:t>
      </w:r>
      <w:r w:rsidRPr="00EC7797">
        <w:rPr>
          <w:sz w:val="30"/>
          <w:szCs w:val="30"/>
        </w:rPr>
        <w:t>различных м</w:t>
      </w:r>
      <w:r w:rsidR="005444A6">
        <w:rPr>
          <w:sz w:val="30"/>
          <w:szCs w:val="30"/>
        </w:rPr>
        <w:t>ероприятий, молодежных форумов, «круглых столов», фестивалей и слетов.</w:t>
      </w:r>
      <w:r w:rsidRPr="00EC7797">
        <w:rPr>
          <w:sz w:val="30"/>
          <w:szCs w:val="30"/>
        </w:rPr>
        <w:t xml:space="preserve"> Силами ребят в тесном взаимодействии со взрослыми б</w:t>
      </w:r>
      <w:r>
        <w:rPr>
          <w:sz w:val="30"/>
          <w:szCs w:val="30"/>
        </w:rPr>
        <w:t>ы</w:t>
      </w:r>
      <w:r w:rsidR="005444A6">
        <w:rPr>
          <w:sz w:val="30"/>
          <w:szCs w:val="30"/>
        </w:rPr>
        <w:t>ли реализованы</w:t>
      </w:r>
      <w:r>
        <w:rPr>
          <w:sz w:val="30"/>
          <w:szCs w:val="30"/>
        </w:rPr>
        <w:t xml:space="preserve"> социально значимые</w:t>
      </w:r>
      <w:r w:rsidRPr="00EC7797">
        <w:rPr>
          <w:sz w:val="30"/>
          <w:szCs w:val="30"/>
        </w:rPr>
        <w:t xml:space="preserve"> молодежные проекты: «Раскрась мир в яркие тона!», «Клубок дорог», «Музей в чемодане», </w:t>
      </w:r>
      <w:r w:rsidRPr="003722C7">
        <w:rPr>
          <w:sz w:val="30"/>
          <w:szCs w:val="30"/>
        </w:rPr>
        <w:t>«</w:t>
      </w:r>
      <w:r>
        <w:rPr>
          <w:sz w:val="30"/>
          <w:szCs w:val="30"/>
        </w:rPr>
        <w:t>Равный</w:t>
      </w:r>
      <w:r w:rsidRPr="003722C7">
        <w:rPr>
          <w:sz w:val="30"/>
          <w:szCs w:val="30"/>
        </w:rPr>
        <w:t xml:space="preserve"> обучает равного!».</w:t>
      </w:r>
    </w:p>
    <w:p w:rsidR="000B42B1" w:rsidRPr="00EC7797" w:rsidRDefault="005444A6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В мае этого года в</w:t>
      </w:r>
      <w:r w:rsidR="000B42B1" w:rsidRPr="00EC7797">
        <w:rPr>
          <w:sz w:val="30"/>
          <w:szCs w:val="30"/>
        </w:rPr>
        <w:t xml:space="preserve"> рамках празднования Дня </w:t>
      </w:r>
      <w:r w:rsidR="000B42B1">
        <w:rPr>
          <w:sz w:val="30"/>
          <w:szCs w:val="30"/>
        </w:rPr>
        <w:t>города</w:t>
      </w:r>
      <w:r>
        <w:rPr>
          <w:sz w:val="30"/>
          <w:szCs w:val="30"/>
        </w:rPr>
        <w:t xml:space="preserve"> прошел фестиваль детских и </w:t>
      </w:r>
      <w:r w:rsidR="000B42B1" w:rsidRPr="00EC7797">
        <w:rPr>
          <w:sz w:val="30"/>
          <w:szCs w:val="30"/>
        </w:rPr>
        <w:t>молодежных инициатив «За нами будущее!», где было представлено более 12</w:t>
      </w:r>
      <w:r w:rsidR="000B42B1">
        <w:rPr>
          <w:sz w:val="30"/>
          <w:szCs w:val="30"/>
        </w:rPr>
        <w:t xml:space="preserve"> </w:t>
      </w:r>
      <w:r w:rsidR="000B42B1" w:rsidRPr="00EC7797">
        <w:rPr>
          <w:sz w:val="30"/>
          <w:szCs w:val="30"/>
        </w:rPr>
        <w:t>социально значимых молодежных проектов. Фестиваль показал, что наши дети и молодежь хотят и готовы строить город, дружественный детям, с непосредственным их участием.</w:t>
      </w:r>
    </w:p>
    <w:p w:rsidR="000B42B1" w:rsidRPr="00EC7797" w:rsidRDefault="005444A6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страницах газеты </w:t>
      </w:r>
      <w:r w:rsidR="000B42B1" w:rsidRPr="00EC7797">
        <w:rPr>
          <w:sz w:val="30"/>
          <w:szCs w:val="30"/>
        </w:rPr>
        <w:t>«</w:t>
      </w:r>
      <w:r w:rsidR="000B42B1" w:rsidRPr="00EC7797">
        <w:rPr>
          <w:sz w:val="30"/>
          <w:szCs w:val="30"/>
          <w:lang w:val="be-BY"/>
        </w:rPr>
        <w:t>Полацкі веснік</w:t>
      </w:r>
      <w:r w:rsidR="000B42B1" w:rsidRPr="00EC7797">
        <w:rPr>
          <w:sz w:val="30"/>
          <w:szCs w:val="30"/>
        </w:rPr>
        <w:t>»</w:t>
      </w:r>
      <w:r w:rsidR="000B42B1">
        <w:rPr>
          <w:sz w:val="30"/>
          <w:szCs w:val="30"/>
        </w:rPr>
        <w:t xml:space="preserve"> </w:t>
      </w:r>
      <w:r w:rsidR="000B42B1" w:rsidRPr="00EC7797">
        <w:rPr>
          <w:sz w:val="30"/>
          <w:szCs w:val="30"/>
        </w:rPr>
        <w:t xml:space="preserve">регулярно можно увидеть публикации юных парламентариев, где мы делимся своим видением развития   Полоцка </w:t>
      </w:r>
      <w:r w:rsidR="000B42B1">
        <w:rPr>
          <w:sz w:val="30"/>
          <w:szCs w:val="30"/>
        </w:rPr>
        <w:t>– города</w:t>
      </w:r>
      <w:r w:rsidR="000B42B1" w:rsidRPr="00EC7797">
        <w:rPr>
          <w:sz w:val="30"/>
          <w:szCs w:val="30"/>
        </w:rPr>
        <w:t>, дружественного детям.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Молодежный парламент </w:t>
      </w:r>
      <w:r w:rsidR="005444A6">
        <w:rPr>
          <w:sz w:val="30"/>
          <w:szCs w:val="30"/>
        </w:rPr>
        <w:t xml:space="preserve">аккумулирует </w:t>
      </w:r>
      <w:r w:rsidRPr="00EC7797">
        <w:rPr>
          <w:sz w:val="30"/>
          <w:szCs w:val="30"/>
        </w:rPr>
        <w:t xml:space="preserve">мнение всей молодежи </w:t>
      </w:r>
      <w:r>
        <w:rPr>
          <w:sz w:val="30"/>
          <w:szCs w:val="30"/>
        </w:rPr>
        <w:t>города</w:t>
      </w:r>
      <w:r w:rsidR="005444A6">
        <w:rPr>
          <w:sz w:val="30"/>
          <w:szCs w:val="30"/>
        </w:rPr>
        <w:t>, поэтому</w:t>
      </w:r>
      <w:r w:rsidRPr="00EC7797">
        <w:rPr>
          <w:sz w:val="30"/>
          <w:szCs w:val="30"/>
        </w:rPr>
        <w:t xml:space="preserve"> участие в его работе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 xml:space="preserve"> это не только почетное право, но и большая ответственност</w:t>
      </w:r>
      <w:r>
        <w:rPr>
          <w:sz w:val="30"/>
          <w:szCs w:val="30"/>
        </w:rPr>
        <w:t>ь. Поставлена цель:</w:t>
      </w:r>
      <w:r w:rsidRPr="00EC7797">
        <w:rPr>
          <w:sz w:val="30"/>
          <w:szCs w:val="30"/>
        </w:rPr>
        <w:t xml:space="preserve"> сделать так, чтобы молодежь была услышана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не слова, а дела до</w:t>
      </w:r>
      <w:r w:rsidR="005444A6">
        <w:rPr>
          <w:sz w:val="30"/>
          <w:szCs w:val="30"/>
        </w:rPr>
        <w:t>лжны стать нашей главной идеей.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Не </w:t>
      </w:r>
      <w:r w:rsidR="005444A6">
        <w:rPr>
          <w:sz w:val="30"/>
          <w:szCs w:val="30"/>
        </w:rPr>
        <w:t>случайно</w:t>
      </w:r>
      <w:r>
        <w:rPr>
          <w:sz w:val="30"/>
          <w:szCs w:val="30"/>
        </w:rPr>
        <w:t xml:space="preserve"> </w:t>
      </w:r>
      <w:r w:rsidR="005444A6">
        <w:rPr>
          <w:sz w:val="30"/>
          <w:szCs w:val="30"/>
        </w:rPr>
        <w:t>девиз</w:t>
      </w:r>
      <w:r>
        <w:rPr>
          <w:sz w:val="30"/>
          <w:szCs w:val="30"/>
        </w:rPr>
        <w:t xml:space="preserve"> </w:t>
      </w:r>
      <w:r w:rsidR="005444A6">
        <w:rPr>
          <w:sz w:val="30"/>
          <w:szCs w:val="30"/>
        </w:rPr>
        <w:t>молодых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парламентариев </w:t>
      </w:r>
      <w:r>
        <w:rPr>
          <w:sz w:val="30"/>
          <w:szCs w:val="30"/>
        </w:rPr>
        <w:t>г.</w:t>
      </w:r>
      <w:r w:rsidR="005444A6">
        <w:rPr>
          <w:sz w:val="30"/>
          <w:szCs w:val="30"/>
        </w:rPr>
        <w:t xml:space="preserve">Полоцка </w:t>
      </w:r>
      <w:r w:rsidRPr="00EC7797">
        <w:rPr>
          <w:sz w:val="30"/>
          <w:szCs w:val="30"/>
        </w:rPr>
        <w:t>«Хочешь жить интересно</w:t>
      </w:r>
      <w:r>
        <w:rPr>
          <w:sz w:val="30"/>
          <w:szCs w:val="30"/>
        </w:rPr>
        <w:t xml:space="preserve">  – д</w:t>
      </w:r>
      <w:r w:rsidRPr="00EC7797">
        <w:rPr>
          <w:sz w:val="30"/>
          <w:szCs w:val="30"/>
        </w:rPr>
        <w:t>ействуй!» и впереди у н</w:t>
      </w:r>
      <w:r>
        <w:rPr>
          <w:sz w:val="30"/>
          <w:szCs w:val="30"/>
        </w:rPr>
        <w:t>их</w:t>
      </w:r>
      <w:r w:rsidRPr="00EC7797">
        <w:rPr>
          <w:sz w:val="30"/>
          <w:szCs w:val="30"/>
        </w:rPr>
        <w:t xml:space="preserve"> множество интересных и полезных дел на благо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>, который по праву заслуживает почетного звания «Город, дружественный детям!».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sz w:val="30"/>
          <w:szCs w:val="30"/>
        </w:rPr>
      </w:pPr>
      <w:r w:rsidRPr="00EC7797">
        <w:rPr>
          <w:sz w:val="30"/>
          <w:szCs w:val="30"/>
        </w:rPr>
        <w:t xml:space="preserve">Приоритетные задачи развития </w:t>
      </w:r>
      <w:r>
        <w:rPr>
          <w:sz w:val="30"/>
          <w:szCs w:val="30"/>
        </w:rPr>
        <w:t xml:space="preserve">г. </w:t>
      </w:r>
      <w:r w:rsidRPr="00EC7797">
        <w:rPr>
          <w:sz w:val="30"/>
          <w:szCs w:val="30"/>
        </w:rPr>
        <w:t>Полоц</w:t>
      </w:r>
      <w:r>
        <w:rPr>
          <w:sz w:val="30"/>
          <w:szCs w:val="30"/>
        </w:rPr>
        <w:t>ка на пути к получению статуса «</w:t>
      </w:r>
      <w:r w:rsidRPr="00EC7797">
        <w:rPr>
          <w:sz w:val="30"/>
          <w:szCs w:val="30"/>
        </w:rPr>
        <w:t>Город, дружественный детям</w:t>
      </w:r>
      <w:r>
        <w:rPr>
          <w:sz w:val="30"/>
          <w:szCs w:val="30"/>
        </w:rPr>
        <w:t>»</w:t>
      </w:r>
      <w:r w:rsidRPr="00EC7797">
        <w:rPr>
          <w:sz w:val="30"/>
          <w:szCs w:val="30"/>
        </w:rPr>
        <w:t xml:space="preserve"> помогла определить сама молодежь. Предложения юных полочан стали основой городского плана действий по улучшению положения детей и охране их прав.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sz w:val="30"/>
          <w:szCs w:val="30"/>
        </w:rPr>
      </w:pPr>
      <w:r w:rsidRPr="00EC7797">
        <w:rPr>
          <w:sz w:val="30"/>
          <w:szCs w:val="30"/>
        </w:rPr>
        <w:t xml:space="preserve">Результаты опроса свидетельствуют, что только 51,1 % детей удовлетворены своим участием в принятии решении на уровне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>. Другими словами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каждый второй ребенок неудовлетворен своим участием в принятии решений.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sz w:val="30"/>
          <w:szCs w:val="30"/>
        </w:rPr>
      </w:pPr>
      <w:r w:rsidRPr="00EC7797">
        <w:rPr>
          <w:sz w:val="30"/>
          <w:szCs w:val="30"/>
        </w:rPr>
        <w:t>Больше половины детей (57,8%) заявили, что их мнением по вопросам, связанным с детьми, не интересовались.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sz w:val="30"/>
          <w:szCs w:val="30"/>
        </w:rPr>
      </w:pPr>
      <w:r w:rsidRPr="00EC7797">
        <w:rPr>
          <w:sz w:val="30"/>
          <w:szCs w:val="30"/>
        </w:rPr>
        <w:t xml:space="preserve">Хорошо налажено информирование детей и родителей о том, какие решения в отношении детей принимались в городе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 xml:space="preserve"> на этот вопрос утвердительно ответили 67,2% респондентов.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sz w:val="30"/>
          <w:szCs w:val="30"/>
        </w:rPr>
      </w:pPr>
      <w:r w:rsidRPr="00EC7797">
        <w:rPr>
          <w:sz w:val="30"/>
          <w:szCs w:val="30"/>
        </w:rPr>
        <w:t xml:space="preserve">Участие в проекте «Город, дружественный детям» стало импульсом в привлечении детей к принятию решений, открытию новых форм социального партнерства. Вместе с тем, в целях эффективного взаимодействия, взаимопонимания органов власти и </w:t>
      </w:r>
      <w:r w:rsidRPr="00EC7797">
        <w:rPr>
          <w:sz w:val="30"/>
          <w:szCs w:val="30"/>
        </w:rPr>
        <w:lastRenderedPageBreak/>
        <w:t xml:space="preserve">жителей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>, выявления и оперативного решения возникающих проблем, контроля положения детей необходимо два раза в год проводить социологический опрос.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sz w:val="30"/>
          <w:szCs w:val="30"/>
        </w:rPr>
      </w:pPr>
      <w:r w:rsidRPr="00EC7797">
        <w:rPr>
          <w:sz w:val="30"/>
          <w:szCs w:val="30"/>
        </w:rPr>
        <w:t xml:space="preserve">По мнению представителей молодежного городского парламента, для того, чтобы политика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>, дружественного к детям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стала внедряться более активно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необходимо организовать широкомасштабную рекламную кампанию участия в инициативе, открыть детскую общественную приемную.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«</w:t>
      </w:r>
      <w:r w:rsidRPr="00EC7797">
        <w:rPr>
          <w:sz w:val="30"/>
          <w:szCs w:val="30"/>
        </w:rPr>
        <w:t xml:space="preserve">Мы должны опереться на три мощных национальных проекта, которые позволят обновить государство. Первый проект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 xml:space="preserve"> это модернизация экономики. Второй - информатизация общества. Третий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>поддержка молодежи и ее масштабное привлечение к</w:t>
      </w:r>
      <w:r>
        <w:rPr>
          <w:sz w:val="30"/>
          <w:szCs w:val="30"/>
        </w:rPr>
        <w:t xml:space="preserve"> государственному строительству», –</w:t>
      </w:r>
      <w:r w:rsidRPr="00EC7797">
        <w:rPr>
          <w:sz w:val="30"/>
          <w:szCs w:val="30"/>
        </w:rPr>
        <w:t xml:space="preserve"> заявил Президент</w:t>
      </w:r>
      <w:r>
        <w:rPr>
          <w:sz w:val="30"/>
          <w:szCs w:val="30"/>
        </w:rPr>
        <w:t xml:space="preserve"> Республики Беларусь</w:t>
      </w:r>
      <w:r w:rsidRPr="00EC7797">
        <w:rPr>
          <w:sz w:val="30"/>
          <w:szCs w:val="30"/>
        </w:rPr>
        <w:t xml:space="preserve"> в своем обращение </w:t>
      </w:r>
      <w:r w:rsidRPr="00094D44">
        <w:rPr>
          <w:sz w:val="30"/>
          <w:szCs w:val="30"/>
        </w:rPr>
        <w:t>к Народному собранию Республики Беларусь</w:t>
      </w:r>
      <w:r w:rsidRPr="00094D44">
        <w:rPr>
          <w:i/>
          <w:iCs/>
          <w:sz w:val="30"/>
          <w:szCs w:val="30"/>
        </w:rPr>
        <w:t>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  <w:lang w:eastAsia="zh-HK"/>
        </w:rPr>
      </w:pPr>
      <w:r w:rsidRPr="00EC7797">
        <w:rPr>
          <w:sz w:val="30"/>
          <w:szCs w:val="30"/>
        </w:rPr>
        <w:t>По данным статистики численность молодежи в Полоцком районе</w:t>
      </w:r>
      <w:r w:rsidR="005444A6">
        <w:rPr>
          <w:sz w:val="30"/>
          <w:szCs w:val="30"/>
          <w:lang w:eastAsia="zh-HK"/>
        </w:rPr>
        <w:t xml:space="preserve"> составляет</w:t>
      </w:r>
      <w:r w:rsidRPr="00EC7797">
        <w:rPr>
          <w:sz w:val="30"/>
          <w:szCs w:val="30"/>
          <w:lang w:eastAsia="zh-HK"/>
        </w:rPr>
        <w:t xml:space="preserve"> около 30 тысяч населения.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Молодежь – это самая активная часть населения, самая деятельная, самая прямолинейная, самая непредсказуемая, самая творческая и креативная, но по-прежнему это просто большие дети.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Свою активность и творчество мы реализуем через участие в новых необычных активны</w:t>
      </w:r>
      <w:r>
        <w:rPr>
          <w:sz w:val="30"/>
          <w:szCs w:val="30"/>
        </w:rPr>
        <w:t>х формах проведения мероприятий: ф</w:t>
      </w:r>
      <w:r w:rsidRPr="00EC7797">
        <w:rPr>
          <w:sz w:val="30"/>
          <w:szCs w:val="30"/>
        </w:rPr>
        <w:t>лешмобы, креативные проекты, акции, батлы.</w:t>
      </w:r>
    </w:p>
    <w:p w:rsidR="000B42B1" w:rsidRPr="00EC7797" w:rsidRDefault="000B42B1" w:rsidP="00EC7797">
      <w:pPr>
        <w:pStyle w:val="1"/>
        <w:shd w:val="clear" w:color="auto" w:fill="auto"/>
        <w:spacing w:line="240" w:lineRule="auto"/>
        <w:ind w:firstLine="1134"/>
        <w:rPr>
          <w:sz w:val="30"/>
          <w:szCs w:val="30"/>
        </w:rPr>
      </w:pPr>
    </w:p>
    <w:p w:rsidR="000B42B1" w:rsidRPr="00EC7797" w:rsidRDefault="000B42B1" w:rsidP="00094D44">
      <w:pPr>
        <w:rPr>
          <w:sz w:val="30"/>
          <w:szCs w:val="30"/>
          <w:lang w:val="en-US"/>
        </w:rPr>
      </w:pPr>
      <w:r>
        <w:rPr>
          <w:b/>
          <w:bCs/>
          <w:sz w:val="30"/>
          <w:szCs w:val="30"/>
        </w:rPr>
        <w:br w:type="page"/>
      </w:r>
      <w:r>
        <w:rPr>
          <w:b/>
          <w:bCs/>
          <w:sz w:val="30"/>
          <w:szCs w:val="30"/>
        </w:rPr>
        <w:lastRenderedPageBreak/>
        <w:t>2.2.</w:t>
      </w:r>
      <w:r w:rsidRPr="00EC7797">
        <w:rPr>
          <w:b/>
          <w:bCs/>
          <w:sz w:val="30"/>
          <w:szCs w:val="30"/>
        </w:rPr>
        <w:t>2. Жилая среда</w:t>
      </w:r>
    </w:p>
    <w:p w:rsidR="000B42B1" w:rsidRDefault="000B42B1" w:rsidP="00130A01">
      <w:pPr>
        <w:ind w:firstLine="851"/>
        <w:rPr>
          <w:sz w:val="30"/>
          <w:szCs w:val="30"/>
        </w:rPr>
      </w:pPr>
    </w:p>
    <w:p w:rsidR="000B42B1" w:rsidRPr="004D738F" w:rsidRDefault="000B42B1" w:rsidP="00130A01">
      <w:pPr>
        <w:ind w:firstLine="851"/>
        <w:rPr>
          <w:sz w:val="30"/>
          <w:szCs w:val="30"/>
          <w:lang w:val="en-US"/>
        </w:rPr>
      </w:pPr>
      <w:r w:rsidRPr="00EC7797">
        <w:rPr>
          <w:sz w:val="30"/>
          <w:szCs w:val="30"/>
        </w:rPr>
        <w:t>Таблица 2</w:t>
      </w:r>
    </w:p>
    <w:tbl>
      <w:tblPr>
        <w:tblW w:w="9223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701"/>
        <w:gridCol w:w="9"/>
        <w:gridCol w:w="1975"/>
        <w:gridCol w:w="9"/>
      </w:tblGrid>
      <w:tr w:rsidR="000B42B1" w:rsidRPr="004D738F">
        <w:trPr>
          <w:gridAfter w:val="1"/>
          <w:wAfter w:w="9" w:type="dxa"/>
          <w:trHeight w:val="5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4D738F">
            <w:pPr>
              <w:ind w:left="-432" w:firstLine="6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1E2BFF">
            <w:pPr>
              <w:ind w:left="150" w:firstLine="292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Индикатор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1E2BFF">
            <w:pPr>
              <w:ind w:left="123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1E2BFF">
            <w:pPr>
              <w:ind w:firstLine="122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0B42B1" w:rsidRPr="004D738F">
        <w:trPr>
          <w:trHeight w:val="192"/>
        </w:trPr>
        <w:tc>
          <w:tcPr>
            <w:tcW w:w="9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1E2BFF">
            <w:pPr>
              <w:jc w:val="center"/>
              <w:rPr>
                <w:b/>
                <w:bCs/>
                <w:sz w:val="26"/>
                <w:szCs w:val="26"/>
              </w:rPr>
            </w:pPr>
            <w:r w:rsidRPr="004D738F">
              <w:rPr>
                <w:b/>
                <w:bCs/>
                <w:sz w:val="26"/>
                <w:szCs w:val="26"/>
              </w:rPr>
              <w:t>Нормированное значение  параметра «Жилая среда»   6,8</w:t>
            </w:r>
          </w:p>
        </w:tc>
      </w:tr>
      <w:tr w:rsidR="000B42B1" w:rsidRPr="004D738F">
        <w:trPr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left="-10" w:firstLine="3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C0576">
            <w:pPr>
              <w:ind w:left="150" w:firstLine="292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Доля домов, оборудованных для безбарьерного  доступа детских и инвалидных колясок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ind w:firstLine="122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3,6</w:t>
            </w:r>
          </w:p>
        </w:tc>
      </w:tr>
      <w:tr w:rsidR="000B42B1" w:rsidRPr="004D738F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left="-10" w:firstLine="3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C0576">
            <w:pPr>
              <w:ind w:left="150" w:firstLine="292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Доля детей и родителей, указавши на то, что в квартире есть детская комната, где ребенок спит, играет и делает уроки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ind w:firstLine="122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8,9</w:t>
            </w:r>
          </w:p>
        </w:tc>
      </w:tr>
      <w:tr w:rsidR="000B42B1" w:rsidRPr="004D738F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left="-10" w:firstLine="3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C0576">
            <w:pPr>
              <w:ind w:left="150" w:firstLine="292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Доля детей и родителей, указавших на то, что рядом с домом есть место оборудованное площадкой, где дети могут играть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ind w:firstLine="122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8,1</w:t>
            </w:r>
          </w:p>
        </w:tc>
      </w:tr>
      <w:tr w:rsidR="000B42B1" w:rsidRPr="004D738F">
        <w:trPr>
          <w:trHeight w:val="5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left="-10" w:firstLine="3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C0576">
            <w:pPr>
              <w:ind w:left="150" w:firstLine="292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Доли детей и родителей, указанных на то, что в городе есть площадки и учреждения, где дети могут заниматься спортом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ind w:firstLine="122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7,6</w:t>
            </w:r>
          </w:p>
        </w:tc>
      </w:tr>
      <w:tr w:rsidR="000B42B1" w:rsidRPr="004D738F">
        <w:trPr>
          <w:trHeight w:val="7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left="-10" w:firstLine="3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left="150" w:firstLine="292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Дат детей и родителей, указавших на то, что в районе возле дома (на расстоянии не боте 15 минут ходьбы) есть места, где дети могут находиться в контакте с природой(скверы, парки)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ind w:firstLine="122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6,0</w:t>
            </w:r>
          </w:p>
        </w:tc>
      </w:tr>
      <w:tr w:rsidR="000B42B1" w:rsidRPr="004D738F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left="-10" w:firstLine="3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C0576">
            <w:pPr>
              <w:ind w:left="150" w:firstLine="292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Доля детей и родителей, указавших на то, что вокруг домов чисто и нет мусора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ind w:firstLine="122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6,0</w:t>
            </w:r>
          </w:p>
        </w:tc>
      </w:tr>
      <w:tr w:rsidR="000B42B1" w:rsidRPr="004D738F">
        <w:trPr>
          <w:trHeight w:val="3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415EA">
            <w:pPr>
              <w:ind w:left="-10" w:firstLine="3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1.7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4D738F" w:rsidRDefault="000B42B1" w:rsidP="00CC0576">
            <w:pPr>
              <w:ind w:left="150" w:firstLine="292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Степень  удовлетворенности состоянием жилой среды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4D738F" w:rsidRDefault="000B42B1" w:rsidP="00BA19BD">
            <w:pPr>
              <w:ind w:firstLine="122"/>
              <w:jc w:val="center"/>
              <w:rPr>
                <w:sz w:val="26"/>
                <w:szCs w:val="26"/>
              </w:rPr>
            </w:pPr>
            <w:r w:rsidRPr="004D738F">
              <w:rPr>
                <w:sz w:val="26"/>
                <w:szCs w:val="26"/>
              </w:rPr>
              <w:t>7,3</w:t>
            </w:r>
          </w:p>
        </w:tc>
      </w:tr>
    </w:tbl>
    <w:p w:rsidR="000B42B1" w:rsidRDefault="000B42B1" w:rsidP="00EC7797">
      <w:pPr>
        <w:ind w:firstLine="1134"/>
        <w:jc w:val="both"/>
        <w:rPr>
          <w:sz w:val="30"/>
          <w:szCs w:val="30"/>
        </w:rPr>
      </w:pP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За 2014 год в г.Полоцке планируется ввод 31000 кв.м. жилья, в том числе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многоквартирных жилых домов 20471 кв.м., индивидуального жилищного строительства 10529 кв.м.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За 9 месяцев текущего года государственным предприятием «Управление капитального строительства </w:t>
      </w:r>
      <w:r>
        <w:rPr>
          <w:sz w:val="30"/>
          <w:szCs w:val="30"/>
        </w:rPr>
        <w:t>г.</w:t>
      </w:r>
      <w:r w:rsidRPr="00EC7797">
        <w:rPr>
          <w:sz w:val="30"/>
          <w:szCs w:val="30"/>
        </w:rPr>
        <w:t xml:space="preserve"> Полоцка» введены    в эксплуатацию три многоквартирных жилых дома в районе «Аэропорт» общей площадью 7948 кв.м.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В связи с тем, что введённый в 2013 году детский сад в </w:t>
      </w:r>
      <w:r>
        <w:rPr>
          <w:sz w:val="30"/>
          <w:szCs w:val="30"/>
        </w:rPr>
        <w:t>микрорайоне</w:t>
      </w:r>
      <w:r w:rsidRPr="00EC7797">
        <w:rPr>
          <w:sz w:val="30"/>
          <w:szCs w:val="30"/>
        </w:rPr>
        <w:t xml:space="preserve"> № 2 жилого района «Аэропорт» на 200 мест не удовлетворяет потребность населения, в текущем году начаты проектно-изыскательские работы для строительства детского сада на 200 мест в </w:t>
      </w:r>
      <w:r>
        <w:rPr>
          <w:sz w:val="30"/>
          <w:szCs w:val="30"/>
        </w:rPr>
        <w:t>микрорайоне</w:t>
      </w:r>
      <w:r w:rsidRPr="00EC7797">
        <w:rPr>
          <w:sz w:val="30"/>
          <w:szCs w:val="30"/>
        </w:rPr>
        <w:t xml:space="preserve"> № 3 жилого района «Аэропорт». Строительство данного объекта планируется в 2015 году.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lastRenderedPageBreak/>
        <w:t>Государственным предприятием «Управление капитального строительства г.Полоцка» введены в эксплуатацию после произведённой модернизации Детская школа ис</w:t>
      </w:r>
      <w:r w:rsidR="005444A6">
        <w:rPr>
          <w:sz w:val="30"/>
          <w:szCs w:val="30"/>
        </w:rPr>
        <w:t xml:space="preserve">кусств (объем финансирования </w:t>
      </w:r>
      <w:r w:rsidRPr="00EC7797">
        <w:rPr>
          <w:sz w:val="30"/>
          <w:szCs w:val="30"/>
        </w:rPr>
        <w:t>по объекту составил 7655,7 млн.рублей), стадион «Спартак» (объем финансирования по объекту составил 8137 млн.рублей).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2014 году начато стр</w:t>
      </w:r>
      <w:r w:rsidR="005444A6">
        <w:rPr>
          <w:sz w:val="30"/>
          <w:szCs w:val="30"/>
        </w:rPr>
        <w:t>оительство гостиничный комплекс</w:t>
      </w:r>
      <w:r w:rsidRPr="00EC7797">
        <w:rPr>
          <w:sz w:val="30"/>
          <w:szCs w:val="30"/>
        </w:rPr>
        <w:t xml:space="preserve"> по ул.Е</w:t>
      </w:r>
      <w:r>
        <w:rPr>
          <w:sz w:val="30"/>
          <w:szCs w:val="30"/>
        </w:rPr>
        <w:t xml:space="preserve">вфросинии </w:t>
      </w:r>
      <w:r w:rsidR="005444A6">
        <w:rPr>
          <w:sz w:val="30"/>
          <w:szCs w:val="30"/>
        </w:rPr>
        <w:t xml:space="preserve">Полоцкой </w:t>
      </w:r>
      <w:r w:rsidRPr="00EC7797">
        <w:rPr>
          <w:sz w:val="30"/>
          <w:szCs w:val="30"/>
        </w:rPr>
        <w:t>в г.Полоцке.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Также в текущем го</w:t>
      </w:r>
      <w:r>
        <w:rPr>
          <w:sz w:val="30"/>
          <w:szCs w:val="30"/>
        </w:rPr>
        <w:t>д</w:t>
      </w:r>
      <w:r w:rsidR="005444A6">
        <w:rPr>
          <w:sz w:val="30"/>
          <w:szCs w:val="30"/>
        </w:rPr>
        <w:t>у осуществляется строительство</w:t>
      </w:r>
      <w:r>
        <w:rPr>
          <w:sz w:val="30"/>
          <w:szCs w:val="30"/>
        </w:rPr>
        <w:t xml:space="preserve"> 4</w:t>
      </w:r>
      <w:r w:rsidRPr="00EC7797">
        <w:rPr>
          <w:sz w:val="30"/>
          <w:szCs w:val="30"/>
        </w:rPr>
        <w:t xml:space="preserve"> торговых центров общей площадью более 35000 кв.м., в том числе торговый центр по ул.Октябрьской в районе автовокзала, торговый центр по ул.Октябрьской, 84, в котором будут предусмотрены автосалоны и другие торговые помещения, торговый центр в </w:t>
      </w:r>
      <w:r>
        <w:rPr>
          <w:sz w:val="30"/>
          <w:szCs w:val="30"/>
        </w:rPr>
        <w:t>микрор</w:t>
      </w:r>
      <w:r w:rsidRPr="00EC7797">
        <w:rPr>
          <w:sz w:val="30"/>
          <w:szCs w:val="30"/>
        </w:rPr>
        <w:t>айоне Аэропорт (магазин «Евроопт»), многофункциональный центр на пересечении автодорог Р-45 и Р-46, в котором предусматриваются торговые павильоны, магазин «Евроопт», ледовый каток, зоны отдыха для детей и взрослых, пункты общественного питания. Поэтапный ввод данных объектов планируется начиная с 2015 года.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На строительство инженерно-транспортной инфраструктуры в районах индивидуальной и многоквартирной застройки направлено</w:t>
      </w:r>
      <w:r>
        <w:rPr>
          <w:sz w:val="30"/>
          <w:szCs w:val="30"/>
        </w:rPr>
        <w:t xml:space="preserve">   </w:t>
      </w:r>
      <w:r w:rsidRPr="00EC7797">
        <w:rPr>
          <w:sz w:val="30"/>
          <w:szCs w:val="30"/>
        </w:rPr>
        <w:t>34 млрд.рублей.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текущем году КУП «ЖКХ г.Полоцка» выполнено асфальтирование 3-х дворовых территорий (ул. Фрунзе 36,38,40,42,44,46; ул. Октябрьская 1,3,15,17; ул. Шенягина 72) и закончены работы по комплексному благоустройству одного двора (ул. Гоголя 12,14), объем финансирование составил 2300 млн. руб.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Особое внимание КУП «ЖКХ г. Полоцка» уделяет текущему содержанию малых архитектурных форм, расположенных на дворовых территориях, количество которых составляет более 2-х тысяч ед. (скамейки, детское игровое оборудование и др.).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Ежегодно выполняются работы по ремонту и восстановлению малых архитектурных форм на дворовых площадках. За текущий год силами ЖРЭУ 1-5 на дворовых территориях, находящихся на техническом обслуживании предприятия произведена установка 50 новых скамеек, отремонтировано и покрашено 126 скамеек. Произведен ремонт и окраска 374 единиц игрового оборудования (качели, горки, турники). Отремонтировано и окрашено 58 единиц оборудования хозяйственных площадок (стойки для белья, выбивалки для ковров).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lastRenderedPageBreak/>
        <w:t>Стоимость выполненных ремонтных работ в</w:t>
      </w:r>
      <w:r>
        <w:rPr>
          <w:sz w:val="30"/>
          <w:szCs w:val="30"/>
        </w:rPr>
        <w:t xml:space="preserve"> </w:t>
      </w:r>
      <w:r w:rsidR="005444A6">
        <w:rPr>
          <w:sz w:val="30"/>
          <w:szCs w:val="30"/>
        </w:rPr>
        <w:t>2014 году составила 150 млн. рублей.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Комплексное благоустройство включает целый комплекс работ, который касается как доведения до нормативного состояния твердых покрытий дворовых территорий, газонов, зеленых насаждений, так и благоустройства детских игровых и хозяйственных площадок, др.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КУП «ЖКХ г.Пол</w:t>
      </w:r>
      <w:r w:rsidR="005444A6">
        <w:rPr>
          <w:sz w:val="30"/>
          <w:szCs w:val="30"/>
        </w:rPr>
        <w:t>оцка» разработана перспективная</w:t>
      </w:r>
      <w:r w:rsidRPr="00EC7797">
        <w:rPr>
          <w:sz w:val="30"/>
          <w:szCs w:val="30"/>
        </w:rPr>
        <w:t xml:space="preserve"> программа по комплексному благоустройству обслуживаемых дворовых территорий. В настоящее время ориен</w:t>
      </w:r>
      <w:r w:rsidR="005444A6">
        <w:rPr>
          <w:sz w:val="30"/>
          <w:szCs w:val="30"/>
        </w:rPr>
        <w:t>тировочная стоимость выполнения данной</w:t>
      </w:r>
      <w:r w:rsidRPr="00EC7797">
        <w:rPr>
          <w:sz w:val="30"/>
          <w:szCs w:val="30"/>
        </w:rPr>
        <w:t xml:space="preserve"> программы  составляет 225 млрд. руб.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В рамках текущего ремонта и благоустройства городских территорий силами КУП </w:t>
      </w:r>
      <w:r>
        <w:rPr>
          <w:sz w:val="30"/>
          <w:szCs w:val="30"/>
        </w:rPr>
        <w:t>«</w:t>
      </w:r>
      <w:r w:rsidRPr="00EC7797">
        <w:rPr>
          <w:sz w:val="30"/>
          <w:szCs w:val="30"/>
        </w:rPr>
        <w:t>ЖКХ г.Полоцка</w:t>
      </w:r>
      <w:r>
        <w:rPr>
          <w:sz w:val="30"/>
          <w:szCs w:val="30"/>
        </w:rPr>
        <w:t>»</w:t>
      </w:r>
      <w:r w:rsidRPr="00EC7797">
        <w:rPr>
          <w:sz w:val="30"/>
          <w:szCs w:val="30"/>
        </w:rPr>
        <w:t xml:space="preserve"> с привлечением сторонних организаций выполнены следующие работы по наведению порядка на территории </w:t>
      </w:r>
      <w:r>
        <w:rPr>
          <w:sz w:val="30"/>
          <w:szCs w:val="30"/>
        </w:rPr>
        <w:t>г.</w:t>
      </w:r>
      <w:r w:rsidRPr="00EC7797">
        <w:rPr>
          <w:sz w:val="30"/>
          <w:szCs w:val="30"/>
        </w:rPr>
        <w:t xml:space="preserve"> Полоцка: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>устройство верхнего слоя с</w:t>
      </w:r>
      <w:r w:rsidR="005444A6">
        <w:rPr>
          <w:sz w:val="30"/>
          <w:szCs w:val="30"/>
        </w:rPr>
        <w:t xml:space="preserve">плошного асфальтового покрытия </w:t>
      </w:r>
      <w:r w:rsidRPr="00EC7797">
        <w:rPr>
          <w:sz w:val="30"/>
          <w:szCs w:val="30"/>
        </w:rPr>
        <w:t>на 15 улицах общей площадью 20 998,8 м</w:t>
      </w:r>
      <w:r w:rsidRPr="00EC7797">
        <w:rPr>
          <w:sz w:val="30"/>
          <w:szCs w:val="30"/>
          <w:vertAlign w:val="superscript"/>
        </w:rPr>
        <w:t>2</w:t>
      </w:r>
      <w:r>
        <w:rPr>
          <w:sz w:val="30"/>
          <w:szCs w:val="30"/>
        </w:rPr>
        <w:t xml:space="preserve"> на сумму 2 827,3 млн.рублей;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- я</w:t>
      </w:r>
      <w:r w:rsidRPr="00EC7797">
        <w:rPr>
          <w:sz w:val="30"/>
          <w:szCs w:val="30"/>
        </w:rPr>
        <w:t>мочный ремонт на 26-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ти </w:t>
      </w:r>
      <w:r>
        <w:rPr>
          <w:sz w:val="30"/>
          <w:szCs w:val="30"/>
        </w:rPr>
        <w:t xml:space="preserve">  </w:t>
      </w:r>
      <w:r w:rsidRPr="00EC7797">
        <w:rPr>
          <w:sz w:val="30"/>
          <w:szCs w:val="30"/>
        </w:rPr>
        <w:t xml:space="preserve">улицах </w:t>
      </w:r>
      <w:r>
        <w:rPr>
          <w:sz w:val="30"/>
          <w:szCs w:val="30"/>
        </w:rPr>
        <w:t xml:space="preserve">  </w:t>
      </w:r>
      <w:r w:rsidRPr="00EC7797">
        <w:rPr>
          <w:sz w:val="30"/>
          <w:szCs w:val="30"/>
        </w:rPr>
        <w:t>общей</w:t>
      </w:r>
      <w:r>
        <w:rPr>
          <w:sz w:val="30"/>
          <w:szCs w:val="30"/>
        </w:rPr>
        <w:t xml:space="preserve">  </w:t>
      </w:r>
      <w:r w:rsidRPr="00EC7797">
        <w:rPr>
          <w:sz w:val="30"/>
          <w:szCs w:val="30"/>
        </w:rPr>
        <w:t xml:space="preserve"> площадью 2 894,39 м</w:t>
      </w:r>
      <w:r w:rsidRPr="00EC7797">
        <w:rPr>
          <w:sz w:val="30"/>
          <w:szCs w:val="30"/>
          <w:vertAlign w:val="superscript"/>
        </w:rPr>
        <w:t>2</w:t>
      </w:r>
      <w:r>
        <w:rPr>
          <w:sz w:val="30"/>
          <w:szCs w:val="30"/>
        </w:rPr>
        <w:t>на сумму 575,14 млн.рублей;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- ямочный ремонт проезда к районному Дому культуры по ул.Свердлова;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- асфальтирование проезда к ГУО «Ясли-сад № 27» по ул.Зыгина;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-благоустройство прилегающей территории к Музыкальной школе по ул.Коммунистическая;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- текущий ремонт асфальтового покрытия ул.Шмидт</w:t>
      </w:r>
      <w:r>
        <w:rPr>
          <w:sz w:val="30"/>
          <w:szCs w:val="30"/>
        </w:rPr>
        <w:t>а в районе ГУО «Ясли-сад № 22».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Силами КУП «ЖКХ г.Полоцка» выполнено устройство тротуара по ул.Школьная в районе ГУ «Средняя школа № 2г. Полоцка». В стадии разработки находятся проектно-сметные документации по строительству тротуаров в районе школ по улицам: ул. 23-х Гвардейцев, ул. Клещева, ул. Ленинградская, ул. Красноармейская.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текущем году нанесен</w:t>
      </w:r>
      <w:r>
        <w:rPr>
          <w:sz w:val="30"/>
          <w:szCs w:val="30"/>
        </w:rPr>
        <w:t>а</w:t>
      </w:r>
      <w:r w:rsidRPr="00EC7797">
        <w:rPr>
          <w:sz w:val="30"/>
          <w:szCs w:val="30"/>
        </w:rPr>
        <w:t xml:space="preserve"> продольн</w:t>
      </w:r>
      <w:r>
        <w:rPr>
          <w:sz w:val="30"/>
          <w:szCs w:val="30"/>
        </w:rPr>
        <w:t>ая</w:t>
      </w:r>
      <w:r w:rsidRPr="00EC7797">
        <w:rPr>
          <w:sz w:val="30"/>
          <w:szCs w:val="30"/>
        </w:rPr>
        <w:t xml:space="preserve"> дорожн</w:t>
      </w:r>
      <w:r>
        <w:rPr>
          <w:sz w:val="30"/>
          <w:szCs w:val="30"/>
        </w:rPr>
        <w:t>ая</w:t>
      </w:r>
      <w:r w:rsidRPr="00EC7797">
        <w:rPr>
          <w:sz w:val="30"/>
          <w:szCs w:val="30"/>
        </w:rPr>
        <w:t xml:space="preserve"> разметк</w:t>
      </w:r>
      <w:r>
        <w:rPr>
          <w:sz w:val="30"/>
          <w:szCs w:val="30"/>
        </w:rPr>
        <w:t>а</w:t>
      </w:r>
      <w:r w:rsidR="005444A6">
        <w:rPr>
          <w:sz w:val="30"/>
          <w:szCs w:val="30"/>
        </w:rPr>
        <w:t xml:space="preserve"> (машинным способом)</w:t>
      </w:r>
      <w:r w:rsidRPr="00EC7797">
        <w:rPr>
          <w:sz w:val="30"/>
          <w:szCs w:val="30"/>
        </w:rPr>
        <w:t xml:space="preserve"> – 59</w:t>
      </w:r>
      <w:r w:rsidR="005444A6">
        <w:rPr>
          <w:sz w:val="30"/>
          <w:szCs w:val="30"/>
        </w:rPr>
        <w:t xml:space="preserve">,4 км на сумму 111,8 млн.руб., </w:t>
      </w:r>
      <w:r w:rsidRPr="00EC7797">
        <w:rPr>
          <w:sz w:val="30"/>
          <w:szCs w:val="30"/>
        </w:rPr>
        <w:t>поперечн</w:t>
      </w:r>
      <w:r>
        <w:rPr>
          <w:sz w:val="30"/>
          <w:szCs w:val="30"/>
        </w:rPr>
        <w:t>ая</w:t>
      </w:r>
      <w:r w:rsidRPr="00EC7797">
        <w:rPr>
          <w:sz w:val="30"/>
          <w:szCs w:val="30"/>
        </w:rPr>
        <w:t xml:space="preserve"> дорожн</w:t>
      </w:r>
      <w:r>
        <w:rPr>
          <w:sz w:val="30"/>
          <w:szCs w:val="30"/>
        </w:rPr>
        <w:t>ая</w:t>
      </w:r>
      <w:r w:rsidRPr="00EC7797">
        <w:rPr>
          <w:sz w:val="30"/>
          <w:szCs w:val="30"/>
        </w:rPr>
        <w:t xml:space="preserve"> разметк</w:t>
      </w:r>
      <w:r>
        <w:rPr>
          <w:sz w:val="30"/>
          <w:szCs w:val="30"/>
        </w:rPr>
        <w:t>а</w:t>
      </w:r>
      <w:r w:rsidR="005444A6">
        <w:rPr>
          <w:sz w:val="30"/>
          <w:szCs w:val="30"/>
        </w:rPr>
        <w:t xml:space="preserve"> (ручным способом)</w:t>
      </w:r>
      <w:r w:rsidRPr="00EC7797">
        <w:rPr>
          <w:sz w:val="30"/>
          <w:szCs w:val="30"/>
        </w:rPr>
        <w:t xml:space="preserve"> – 3 304,6 м</w:t>
      </w:r>
      <w:r w:rsidRPr="000E73A9">
        <w:rPr>
          <w:sz w:val="30"/>
          <w:szCs w:val="30"/>
          <w:vertAlign w:val="superscript"/>
        </w:rPr>
        <w:t>2</w:t>
      </w:r>
      <w:r w:rsidRPr="00EC7797">
        <w:rPr>
          <w:sz w:val="30"/>
          <w:szCs w:val="30"/>
        </w:rPr>
        <w:t xml:space="preserve"> на сумму 186,7 млн.руб.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В том числе,</w:t>
      </w:r>
      <w:r w:rsidRPr="00EC7797">
        <w:rPr>
          <w:sz w:val="30"/>
          <w:szCs w:val="30"/>
        </w:rPr>
        <w:t xml:space="preserve"> на подходах к учреждениям </w:t>
      </w:r>
      <w:r>
        <w:rPr>
          <w:sz w:val="30"/>
          <w:szCs w:val="30"/>
        </w:rPr>
        <w:t xml:space="preserve">дошкольного, общего среднего, дополнительного </w:t>
      </w:r>
      <w:r w:rsidRPr="00EC7797">
        <w:rPr>
          <w:sz w:val="30"/>
          <w:szCs w:val="30"/>
        </w:rPr>
        <w:t xml:space="preserve">образования нанесена дорожная разметка «Школа» и надпись «Посмотри» на нерегулируемых пешеходных переходах в районе </w:t>
      </w:r>
      <w:r>
        <w:rPr>
          <w:sz w:val="30"/>
          <w:szCs w:val="30"/>
        </w:rPr>
        <w:t>ГУО «Базовая школа №13 г. Полоцка» и ГУО «Средняя школа №9 г. Полоцка»</w:t>
      </w:r>
      <w:r w:rsidRPr="00EC7797">
        <w:rPr>
          <w:sz w:val="30"/>
          <w:szCs w:val="30"/>
        </w:rPr>
        <w:t xml:space="preserve">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lastRenderedPageBreak/>
        <w:t>Для обеспечения безопасности дорожного движения в районе учреждений образования и детской поликлиники установлены искусственны</w:t>
      </w:r>
      <w:r>
        <w:rPr>
          <w:sz w:val="30"/>
          <w:szCs w:val="30"/>
        </w:rPr>
        <w:t xml:space="preserve">е дорожные неровности. В районе ГУО «Средняя школа №6 г. Полоцка» </w:t>
      </w:r>
      <w:r w:rsidRPr="00EC7797">
        <w:rPr>
          <w:sz w:val="30"/>
          <w:szCs w:val="30"/>
        </w:rPr>
        <w:t xml:space="preserve">по ул. Мариненко и </w:t>
      </w:r>
      <w:r w:rsidR="005444A6">
        <w:rPr>
          <w:sz w:val="30"/>
          <w:szCs w:val="30"/>
        </w:rPr>
        <w:t>ГУО «Базовая школа №11 г.</w:t>
      </w:r>
      <w:r>
        <w:rPr>
          <w:sz w:val="30"/>
          <w:szCs w:val="30"/>
        </w:rPr>
        <w:t xml:space="preserve">Полоцка» </w:t>
      </w:r>
      <w:r w:rsidRPr="00EC7797">
        <w:rPr>
          <w:sz w:val="30"/>
          <w:szCs w:val="30"/>
        </w:rPr>
        <w:t xml:space="preserve">по ул. Красноармейская в текущем году выполнен текущий ремонт искусственных дорожных неровностей, в районе </w:t>
      </w:r>
      <w:r>
        <w:rPr>
          <w:sz w:val="30"/>
          <w:szCs w:val="30"/>
        </w:rPr>
        <w:t xml:space="preserve">ГУО «Средняя школа №16 г. Полоцка» </w:t>
      </w:r>
      <w:r w:rsidRPr="00EC7797">
        <w:rPr>
          <w:sz w:val="30"/>
          <w:szCs w:val="30"/>
        </w:rPr>
        <w:t xml:space="preserve">со стороны ул. Богдановича оборудована </w:t>
      </w:r>
      <w:r w:rsidR="005444A6">
        <w:rPr>
          <w:sz w:val="30"/>
          <w:szCs w:val="30"/>
        </w:rPr>
        <w:t>новая искусственная неровность.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Структурным подразделением участок «Горсвет» на договорной основе выполнены работы по установке светильников и ремонту линии освещения в </w:t>
      </w:r>
      <w:r>
        <w:rPr>
          <w:sz w:val="30"/>
          <w:szCs w:val="30"/>
        </w:rPr>
        <w:t>ГУО «Ясли-сад №23 г. Полоцка», «Ясли-сад №32 г. Полоцка».</w:t>
      </w:r>
    </w:p>
    <w:p w:rsidR="000B42B1" w:rsidRPr="00EC7797" w:rsidRDefault="000B42B1" w:rsidP="00EC7797">
      <w:pPr>
        <w:pStyle w:val="1"/>
        <w:shd w:val="clear" w:color="auto" w:fill="auto"/>
        <w:spacing w:line="240" w:lineRule="auto"/>
        <w:ind w:firstLine="1134"/>
        <w:rPr>
          <w:b/>
          <w:bCs/>
          <w:sz w:val="30"/>
          <w:szCs w:val="30"/>
        </w:rPr>
      </w:pPr>
    </w:p>
    <w:p w:rsidR="000B42B1" w:rsidRPr="00EC7797" w:rsidRDefault="000B42B1" w:rsidP="00094D44">
      <w:pPr>
        <w:pStyle w:val="1"/>
        <w:shd w:val="clear" w:color="auto" w:fill="auto"/>
        <w:spacing w:line="240" w:lineRule="auto"/>
        <w:ind w:firstLine="1134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>
        <w:rPr>
          <w:b/>
          <w:bCs/>
          <w:sz w:val="30"/>
          <w:szCs w:val="30"/>
        </w:rPr>
        <w:lastRenderedPageBreak/>
        <w:t>2.2.</w:t>
      </w:r>
      <w:r w:rsidRPr="00EC7797">
        <w:rPr>
          <w:b/>
          <w:bCs/>
          <w:sz w:val="30"/>
          <w:szCs w:val="30"/>
        </w:rPr>
        <w:t>3. Безопасность детей в городе</w:t>
      </w:r>
    </w:p>
    <w:p w:rsidR="000B42B1" w:rsidRDefault="000B42B1" w:rsidP="00130A01">
      <w:pPr>
        <w:pStyle w:val="a9"/>
        <w:shd w:val="clear" w:color="auto" w:fill="auto"/>
        <w:spacing w:line="240" w:lineRule="auto"/>
        <w:ind w:firstLine="851"/>
        <w:jc w:val="both"/>
        <w:rPr>
          <w:sz w:val="30"/>
          <w:szCs w:val="30"/>
        </w:rPr>
      </w:pPr>
    </w:p>
    <w:p w:rsidR="000B42B1" w:rsidRDefault="000B42B1" w:rsidP="00130A01">
      <w:pPr>
        <w:pStyle w:val="a9"/>
        <w:shd w:val="clear" w:color="auto" w:fill="auto"/>
        <w:spacing w:line="240" w:lineRule="auto"/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Таблица 3</w:t>
      </w: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536"/>
        <w:gridCol w:w="1843"/>
        <w:gridCol w:w="1984"/>
      </w:tblGrid>
      <w:tr w:rsidR="000B42B1" w:rsidRPr="001E2BFF">
        <w:trPr>
          <w:trHeight w:val="5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EC7797">
            <w:pPr>
              <w:ind w:firstLine="1134"/>
              <w:jc w:val="both"/>
              <w:rPr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18" w:firstLine="18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Индикатор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18" w:firstLine="18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18" w:firstLine="18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Нормированное</w:t>
            </w:r>
          </w:p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18" w:firstLine="18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значение</w:t>
            </w:r>
          </w:p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18" w:firstLine="18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индикатора</w:t>
            </w:r>
          </w:p>
        </w:tc>
      </w:tr>
      <w:tr w:rsidR="000B42B1" w:rsidRPr="001E2BFF">
        <w:trPr>
          <w:trHeight w:val="370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F16B4D">
              <w:rPr>
                <w:b/>
                <w:bCs/>
                <w:sz w:val="26"/>
                <w:szCs w:val="26"/>
              </w:rPr>
              <w:t>Нормированное значение параметра «Безопасность детей в городе» 7,7</w:t>
            </w:r>
          </w:p>
        </w:tc>
      </w:tr>
      <w:tr w:rsidR="000B42B1" w:rsidRPr="001E2BFF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-16" w:firstLine="6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1.1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firstLine="159"/>
              <w:jc w:val="both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Уровень заболеваемости детей в результате травм, отравлений и некоторых других последствий воздействия внешних причин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8,9</w:t>
            </w:r>
          </w:p>
        </w:tc>
      </w:tr>
      <w:tr w:rsidR="000B42B1" w:rsidRPr="001E2BFF">
        <w:trPr>
          <w:trHeight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30"/>
              <w:shd w:val="clear" w:color="auto" w:fill="auto"/>
              <w:spacing w:line="240" w:lineRule="auto"/>
              <w:ind w:left="-16" w:firstLine="6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1.2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840257">
            <w:pPr>
              <w:pStyle w:val="23"/>
              <w:shd w:val="clear" w:color="auto" w:fill="auto"/>
              <w:spacing w:line="240" w:lineRule="auto"/>
              <w:ind w:firstLine="159"/>
              <w:jc w:val="both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Доля несовершеннолетних(детей в возрасте0 – 17 лет), потерпевших от  совершенных преступлений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5,4</w:t>
            </w:r>
          </w:p>
        </w:tc>
      </w:tr>
      <w:tr w:rsidR="000B42B1" w:rsidRPr="001E2BFF">
        <w:trPr>
          <w:trHeight w:val="7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30"/>
              <w:shd w:val="clear" w:color="auto" w:fill="auto"/>
              <w:spacing w:line="240" w:lineRule="auto"/>
              <w:ind w:left="-16" w:firstLine="6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1.3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firstLine="159"/>
              <w:jc w:val="both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Доля детей и родителей, указавших на то, что находясь вне дома, дети подвергались физическому и/или психологическому насилию в течении последних 12 месяцев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8,0</w:t>
            </w:r>
          </w:p>
        </w:tc>
      </w:tr>
      <w:tr w:rsidR="000B42B1" w:rsidRPr="001E2BFF">
        <w:trPr>
          <w:trHeight w:val="5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-16" w:firstLine="6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1.4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firstLine="159"/>
              <w:jc w:val="both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Доля детей указавших на то, что находясь дома они не подвергались физическому или психическому насилию в течение последних 12 месяцев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9,6</w:t>
            </w:r>
          </w:p>
        </w:tc>
      </w:tr>
      <w:tr w:rsidR="000B42B1" w:rsidRPr="001E2BFF">
        <w:trPr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-16" w:firstLine="6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firstLine="159"/>
              <w:jc w:val="both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Степень безопасности детей в городе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6,6</w:t>
            </w:r>
          </w:p>
        </w:tc>
      </w:tr>
    </w:tbl>
    <w:p w:rsidR="000B42B1" w:rsidRPr="00EC7797" w:rsidRDefault="000B42B1" w:rsidP="00EC7797">
      <w:pPr>
        <w:pStyle w:val="a9"/>
        <w:shd w:val="clear" w:color="auto" w:fill="auto"/>
        <w:spacing w:line="240" w:lineRule="auto"/>
        <w:ind w:firstLine="1134"/>
        <w:jc w:val="both"/>
        <w:rPr>
          <w:sz w:val="30"/>
          <w:szCs w:val="30"/>
        </w:rPr>
      </w:pP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По данным отдела внутренних дел Полоцкого райисполкома количество несовершеннолетних детей, потерпевших от совершенных преступлений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составляет 91 ребенок</w:t>
      </w:r>
      <w:r>
        <w:rPr>
          <w:sz w:val="30"/>
          <w:szCs w:val="30"/>
        </w:rPr>
        <w:t xml:space="preserve">. В </w:t>
      </w:r>
      <w:r w:rsidRPr="00EC7797">
        <w:rPr>
          <w:sz w:val="30"/>
          <w:szCs w:val="30"/>
        </w:rPr>
        <w:t xml:space="preserve">отношении 86 не </w:t>
      </w:r>
      <w:r>
        <w:rPr>
          <w:sz w:val="30"/>
          <w:szCs w:val="30"/>
        </w:rPr>
        <w:t>вы</w:t>
      </w:r>
      <w:r w:rsidRPr="00EC7797">
        <w:rPr>
          <w:sz w:val="30"/>
          <w:szCs w:val="30"/>
        </w:rPr>
        <w:t>плачиваются алименты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и только 5 несовершеннолетних пострадали вследствие краж, хулиганств, дорожно-транспортных происшествий.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городе Полоцке реализуется комплекс мероприятий по предупреждению детского дорожно-транспортного травматизма «Безопасный перекресток». Все учреждения образования имеют комплекты плакатов «</w:t>
      </w:r>
      <w:r>
        <w:rPr>
          <w:sz w:val="30"/>
          <w:szCs w:val="30"/>
        </w:rPr>
        <w:t>М</w:t>
      </w:r>
      <w:r w:rsidRPr="00EC7797">
        <w:rPr>
          <w:sz w:val="30"/>
          <w:szCs w:val="30"/>
        </w:rPr>
        <w:t>аршруты безопасности» для оформления уголков по профилактике дорожно-транспортных происшествий. Во всех школах оборудованы уголки правовых знаний. Достигнута положительная динамика сокращения аварийности с участием детей. В 2013-2014 года</w:t>
      </w:r>
      <w:r w:rsidR="005444A6">
        <w:rPr>
          <w:sz w:val="30"/>
          <w:szCs w:val="30"/>
        </w:rPr>
        <w:t xml:space="preserve">х не допущено погибших детей в </w:t>
      </w:r>
      <w:r w:rsidRPr="00EC7797">
        <w:rPr>
          <w:sz w:val="30"/>
          <w:szCs w:val="30"/>
        </w:rPr>
        <w:t xml:space="preserve">дорожно-транспортных происшествиях. Город Полоцк стал базой для проведения областного слета юных инспекторов движения (ЮИД).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Также в городе Полоцке реализуется комплекс мер «Безопасная школа». Две гимназии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 xml:space="preserve"> оснащены системами видеонаблюдения.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В соответствии с решением районного исполнительного комитета приняты определенные меры по расширению сети кружков/клубов «Юные друзья милиции» (в 2011 году – 1, 2012 году – </w:t>
      </w:r>
      <w:r w:rsidRPr="00EC7797">
        <w:rPr>
          <w:sz w:val="30"/>
          <w:szCs w:val="30"/>
        </w:rPr>
        <w:lastRenderedPageBreak/>
        <w:t>5, 2013 году</w:t>
      </w:r>
      <w:r>
        <w:rPr>
          <w:sz w:val="30"/>
          <w:szCs w:val="30"/>
        </w:rPr>
        <w:t xml:space="preserve"> –</w:t>
      </w:r>
      <w:r w:rsidRPr="00EC7797">
        <w:rPr>
          <w:sz w:val="30"/>
          <w:szCs w:val="30"/>
        </w:rPr>
        <w:t xml:space="preserve"> 9). В настоящее время «Юные д</w:t>
      </w:r>
      <w:r w:rsidR="005444A6">
        <w:rPr>
          <w:sz w:val="30"/>
          <w:szCs w:val="30"/>
        </w:rPr>
        <w:t xml:space="preserve">рузья милиции» имеются во всех </w:t>
      </w:r>
      <w:r w:rsidRPr="00EC7797">
        <w:rPr>
          <w:sz w:val="30"/>
          <w:szCs w:val="30"/>
        </w:rPr>
        <w:t xml:space="preserve">учреждениях образования </w:t>
      </w:r>
      <w:r>
        <w:rPr>
          <w:sz w:val="30"/>
          <w:szCs w:val="30"/>
        </w:rPr>
        <w:t>г.</w:t>
      </w:r>
      <w:r w:rsidRPr="00EC7797">
        <w:rPr>
          <w:sz w:val="30"/>
          <w:szCs w:val="30"/>
        </w:rPr>
        <w:t xml:space="preserve"> Полоцка.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Кроме того, все учреждения </w:t>
      </w:r>
      <w:r>
        <w:rPr>
          <w:sz w:val="30"/>
          <w:szCs w:val="30"/>
        </w:rPr>
        <w:t xml:space="preserve">общего среднего </w:t>
      </w:r>
      <w:r w:rsidRPr="00EC7797">
        <w:rPr>
          <w:sz w:val="30"/>
          <w:szCs w:val="30"/>
        </w:rPr>
        <w:t xml:space="preserve">образования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 xml:space="preserve"> вк</w:t>
      </w:r>
      <w:r w:rsidR="005444A6">
        <w:rPr>
          <w:sz w:val="30"/>
          <w:szCs w:val="30"/>
        </w:rPr>
        <w:t>лючены в совместный</w:t>
      </w:r>
      <w:r w:rsidRPr="00EC7797">
        <w:rPr>
          <w:sz w:val="30"/>
          <w:szCs w:val="30"/>
        </w:rPr>
        <w:t xml:space="preserve"> проект Полоцкой центральной городской библиотеки и отдела образования, спорта и туризма «Знаю права, соблюдаю законы!».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Который год подряд отдел внутренних дел тесно сотрудничает с </w:t>
      </w:r>
      <w:r>
        <w:rPr>
          <w:sz w:val="30"/>
          <w:szCs w:val="30"/>
        </w:rPr>
        <w:t xml:space="preserve">ГУО «Полоцкий </w:t>
      </w:r>
      <w:r w:rsidRPr="00EC7797">
        <w:rPr>
          <w:sz w:val="30"/>
          <w:szCs w:val="30"/>
        </w:rPr>
        <w:t>социально-педагогическ</w:t>
      </w:r>
      <w:r>
        <w:rPr>
          <w:sz w:val="30"/>
          <w:szCs w:val="30"/>
        </w:rPr>
        <w:t>ий</w:t>
      </w:r>
      <w:r w:rsidRPr="00EC7797">
        <w:rPr>
          <w:sz w:val="30"/>
          <w:szCs w:val="30"/>
        </w:rPr>
        <w:t xml:space="preserve"> центр</w:t>
      </w:r>
      <w:r>
        <w:rPr>
          <w:sz w:val="30"/>
          <w:szCs w:val="30"/>
        </w:rPr>
        <w:t>»</w:t>
      </w:r>
      <w:r w:rsidRPr="00EC7797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с государственным учреждением дополнительного образования </w:t>
      </w:r>
      <w:r>
        <w:rPr>
          <w:sz w:val="30"/>
          <w:szCs w:val="30"/>
        </w:rPr>
        <w:t>«Полоцкий центр</w:t>
      </w:r>
      <w:r w:rsidRPr="00EC7797">
        <w:rPr>
          <w:sz w:val="30"/>
          <w:szCs w:val="30"/>
        </w:rPr>
        <w:t xml:space="preserve"> детей и молодежи</w:t>
      </w:r>
      <w:r>
        <w:rPr>
          <w:sz w:val="30"/>
          <w:szCs w:val="30"/>
        </w:rPr>
        <w:t>»</w:t>
      </w:r>
      <w:r w:rsidRPr="00EC7797">
        <w:rPr>
          <w:sz w:val="30"/>
          <w:szCs w:val="30"/>
        </w:rPr>
        <w:t xml:space="preserve"> в рамках проекта «Рука в руке»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поздравляет детей с днем рождения, оказывает помощь в организации поездки детей на природу в День защиты детей. </w:t>
      </w:r>
    </w:p>
    <w:p w:rsidR="000B42B1" w:rsidRPr="00EC7797" w:rsidRDefault="000B42B1" w:rsidP="00EC7797">
      <w:pPr>
        <w:pStyle w:val="20"/>
        <w:shd w:val="clear" w:color="auto" w:fill="auto"/>
        <w:spacing w:line="240" w:lineRule="auto"/>
        <w:ind w:firstLine="1134"/>
        <w:rPr>
          <w:sz w:val="30"/>
          <w:szCs w:val="30"/>
        </w:rPr>
      </w:pPr>
    </w:p>
    <w:p w:rsidR="000B42B1" w:rsidRPr="00EC7797" w:rsidRDefault="000B42B1" w:rsidP="00094D44">
      <w:pPr>
        <w:pStyle w:val="20"/>
        <w:shd w:val="clear" w:color="auto" w:fill="auto"/>
        <w:spacing w:line="240" w:lineRule="auto"/>
        <w:ind w:firstLine="1134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>
        <w:rPr>
          <w:b/>
          <w:bCs/>
          <w:sz w:val="30"/>
          <w:szCs w:val="30"/>
        </w:rPr>
        <w:lastRenderedPageBreak/>
        <w:t>2.2.</w:t>
      </w:r>
      <w:r w:rsidRPr="00EC7797">
        <w:rPr>
          <w:b/>
          <w:bCs/>
          <w:sz w:val="30"/>
          <w:szCs w:val="30"/>
        </w:rPr>
        <w:t>4. Охрана здоровья и здоровый образ жизни</w:t>
      </w:r>
    </w:p>
    <w:p w:rsidR="000B42B1" w:rsidRDefault="000B42B1" w:rsidP="00130A01">
      <w:pPr>
        <w:pStyle w:val="20"/>
        <w:shd w:val="clear" w:color="auto" w:fill="auto"/>
        <w:spacing w:line="240" w:lineRule="auto"/>
        <w:ind w:firstLine="851"/>
        <w:rPr>
          <w:sz w:val="30"/>
          <w:szCs w:val="30"/>
        </w:rPr>
      </w:pPr>
    </w:p>
    <w:p w:rsidR="000B42B1" w:rsidRPr="00EC7797" w:rsidRDefault="000B42B1" w:rsidP="00130A01">
      <w:pPr>
        <w:pStyle w:val="20"/>
        <w:shd w:val="clear" w:color="auto" w:fill="auto"/>
        <w:spacing w:line="240" w:lineRule="auto"/>
        <w:ind w:firstLine="851"/>
        <w:rPr>
          <w:sz w:val="30"/>
          <w:szCs w:val="30"/>
        </w:rPr>
      </w:pPr>
      <w:r w:rsidRPr="00EC7797">
        <w:rPr>
          <w:sz w:val="30"/>
          <w:szCs w:val="30"/>
        </w:rPr>
        <w:t>Таблица 4</w:t>
      </w: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701"/>
        <w:gridCol w:w="1984"/>
      </w:tblGrid>
      <w:tr w:rsidR="000B42B1" w:rsidRPr="001E2BFF">
        <w:trPr>
          <w:trHeight w:val="5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EC7797">
            <w:pPr>
              <w:ind w:firstLine="1134"/>
              <w:rPr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Индикатор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0B42B1" w:rsidRPr="001E2BFF">
        <w:trPr>
          <w:trHeight w:val="365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jc w:val="center"/>
              <w:rPr>
                <w:b/>
                <w:bCs/>
                <w:sz w:val="26"/>
                <w:szCs w:val="26"/>
              </w:rPr>
            </w:pPr>
            <w:r w:rsidRPr="001E2BFF">
              <w:rPr>
                <w:b/>
                <w:bCs/>
                <w:sz w:val="26"/>
                <w:szCs w:val="26"/>
              </w:rPr>
              <w:t>Нормированное значение параметра</w:t>
            </w:r>
          </w:p>
          <w:p w:rsidR="000B42B1" w:rsidRPr="001E2BFF" w:rsidRDefault="000B42B1" w:rsidP="001E2BFF">
            <w:pPr>
              <w:jc w:val="center"/>
              <w:rPr>
                <w:sz w:val="26"/>
                <w:szCs w:val="26"/>
              </w:rPr>
            </w:pPr>
            <w:r w:rsidRPr="001E2BFF">
              <w:rPr>
                <w:b/>
                <w:bCs/>
                <w:sz w:val="26"/>
                <w:szCs w:val="26"/>
              </w:rPr>
              <w:t>«Охрана здоровья и здоровый образ жизни»  7,4</w:t>
            </w:r>
          </w:p>
        </w:tc>
      </w:tr>
      <w:tr w:rsidR="000B42B1" w:rsidRPr="001E2BFF">
        <w:trPr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left="-6" w:hanging="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Уровень смертности  детей в возрасте 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F16B4D" w:rsidRDefault="000B42B1" w:rsidP="00840257">
            <w:pPr>
              <w:pStyle w:val="23"/>
              <w:shd w:val="clear" w:color="auto" w:fill="auto"/>
              <w:spacing w:line="240" w:lineRule="auto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F16B4D">
              <w:rPr>
                <w:rStyle w:val="2TimesNewRoman"/>
                <w:b w:val="0"/>
                <w:bCs w:val="0"/>
                <w:i w:val="0"/>
                <w:iCs w:val="0"/>
                <w:sz w:val="26"/>
                <w:szCs w:val="26"/>
              </w:rPr>
              <w:t>5,4</w:t>
            </w:r>
          </w:p>
        </w:tc>
      </w:tr>
      <w:tr w:rsidR="000B42B1" w:rsidRPr="001E2BFF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-6" w:hanging="4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Уровень  смертности детей и молодых людей в  возрасте 5-19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tabs>
                <w:tab w:val="left" w:leader="dot" w:pos="377"/>
                <w:tab w:val="left" w:leader="dot" w:pos="607"/>
                <w:tab w:val="left" w:leader="dot" w:pos="1260"/>
              </w:tabs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8,2</w:t>
            </w:r>
          </w:p>
          <w:p w:rsidR="000B42B1" w:rsidRPr="00F16B4D" w:rsidRDefault="000B42B1" w:rsidP="00840257">
            <w:pPr>
              <w:pStyle w:val="40"/>
              <w:shd w:val="clear" w:color="auto" w:fill="auto"/>
              <w:tabs>
                <w:tab w:val="left" w:leader="dot" w:pos="1180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0B42B1" w:rsidRPr="001E2BFF">
        <w:trPr>
          <w:trHeight w:val="7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16B4D" w:rsidRDefault="000B42B1" w:rsidP="001E2BFF">
            <w:pPr>
              <w:pStyle w:val="23"/>
              <w:shd w:val="clear" w:color="auto" w:fill="auto"/>
              <w:spacing w:line="240" w:lineRule="auto"/>
              <w:ind w:left="-6" w:hanging="4"/>
              <w:jc w:val="center"/>
              <w:rPr>
                <w:sz w:val="26"/>
                <w:szCs w:val="26"/>
              </w:rPr>
            </w:pPr>
            <w:r w:rsidRPr="00F16B4D">
              <w:rPr>
                <w:sz w:val="26"/>
                <w:szCs w:val="26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840257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 xml:space="preserve">Доля детей, у которых на  результатам профилактических осмотров, обнаружен хронические заболевания, или они признаны инвалидами (школьники </w:t>
            </w:r>
            <w:r>
              <w:rPr>
                <w:sz w:val="26"/>
                <w:szCs w:val="26"/>
                <w:lang w:val="en-US"/>
              </w:rPr>
              <w:t>III</w:t>
            </w:r>
            <w:r w:rsidRPr="001E2BFF">
              <w:rPr>
                <w:sz w:val="26"/>
                <w:szCs w:val="26"/>
              </w:rPr>
              <w:t xml:space="preserve"> и </w:t>
            </w:r>
            <w:r>
              <w:rPr>
                <w:sz w:val="26"/>
                <w:szCs w:val="26"/>
                <w:lang w:val="en-US"/>
              </w:rPr>
              <w:t>IV</w:t>
            </w:r>
            <w:r w:rsidRPr="001E2BFF">
              <w:rPr>
                <w:sz w:val="26"/>
                <w:szCs w:val="26"/>
              </w:rPr>
              <w:t xml:space="preserve"> групп</w:t>
            </w:r>
            <w:r>
              <w:rPr>
                <w:sz w:val="26"/>
                <w:szCs w:val="26"/>
              </w:rPr>
              <w:t>ы</w:t>
            </w:r>
            <w:r w:rsidRPr="001E2BFF">
              <w:rPr>
                <w:sz w:val="26"/>
                <w:szCs w:val="2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10,0</w:t>
            </w:r>
          </w:p>
        </w:tc>
      </w:tr>
      <w:tr w:rsidR="000B42B1" w:rsidRPr="001E2BFF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left="-6" w:hanging="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Уровень прерывания беременности у девушек в возрасте 15-19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10,0</w:t>
            </w:r>
          </w:p>
        </w:tc>
      </w:tr>
      <w:tr w:rsidR="000B42B1" w:rsidRPr="001E2BFF">
        <w:trPr>
          <w:trHeight w:val="7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left="-6" w:hanging="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Уровень заболеваемости детей в возрасте 0-17 лет алкоголизмом и алкогольными психозами, наркоманией и токсикоманией на 100 000 человек соответствующего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1,7</w:t>
            </w:r>
          </w:p>
        </w:tc>
      </w:tr>
      <w:tr w:rsidR="000B42B1" w:rsidRPr="001E2BFF">
        <w:trPr>
          <w:trHeight w:val="3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left="-6" w:hanging="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Доля  детей, не куривших табачные изделия в течение последнего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9,1</w:t>
            </w:r>
          </w:p>
        </w:tc>
      </w:tr>
      <w:tr w:rsidR="000B42B1" w:rsidRPr="001E2BFF">
        <w:trPr>
          <w:trHeight w:val="8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left="-6" w:hanging="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1.7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Доля детей, которые  указали на возможность получения  консультации медицинского работника по вопросам ВИЧ/СПИДа, нежелательной  беременности  и инфекций передаваемых половым путем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8,8</w:t>
            </w:r>
          </w:p>
        </w:tc>
      </w:tr>
      <w:tr w:rsidR="000B42B1" w:rsidRPr="001E2BFF">
        <w:trPr>
          <w:trHeight w:val="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left="-6" w:hanging="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1.8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Степень  удовлетворенности услугами здравоохранения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840257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6,0</w:t>
            </w:r>
          </w:p>
        </w:tc>
      </w:tr>
    </w:tbl>
    <w:p w:rsidR="000B42B1" w:rsidRPr="00EC7797" w:rsidRDefault="000B42B1" w:rsidP="00EC7797">
      <w:pPr>
        <w:pStyle w:val="a9"/>
        <w:shd w:val="clear" w:color="auto" w:fill="auto"/>
        <w:spacing w:line="240" w:lineRule="auto"/>
        <w:ind w:firstLine="1134"/>
        <w:rPr>
          <w:sz w:val="30"/>
          <w:szCs w:val="30"/>
        </w:rPr>
      </w:pP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Сохранение и укрепление здоровья детского населения, обеспечение охраны здоровья матери и ребенка – приоритетн</w:t>
      </w:r>
      <w:r>
        <w:rPr>
          <w:sz w:val="30"/>
          <w:szCs w:val="30"/>
        </w:rPr>
        <w:t>ые</w:t>
      </w:r>
      <w:r w:rsidRPr="00EC7797">
        <w:rPr>
          <w:sz w:val="30"/>
          <w:szCs w:val="30"/>
        </w:rPr>
        <w:t xml:space="preserve"> направлени</w:t>
      </w:r>
      <w:r>
        <w:rPr>
          <w:sz w:val="30"/>
          <w:szCs w:val="30"/>
        </w:rPr>
        <w:t>я</w:t>
      </w:r>
      <w:r w:rsidRPr="00EC7797">
        <w:rPr>
          <w:sz w:val="30"/>
          <w:szCs w:val="30"/>
        </w:rPr>
        <w:t xml:space="preserve"> в социальной политике государства. Именно он</w:t>
      </w:r>
      <w:r>
        <w:rPr>
          <w:sz w:val="30"/>
          <w:szCs w:val="30"/>
        </w:rPr>
        <w:t>и</w:t>
      </w:r>
      <w:r w:rsidRPr="00EC7797">
        <w:rPr>
          <w:sz w:val="30"/>
          <w:szCs w:val="30"/>
        </w:rPr>
        <w:t xml:space="preserve"> определя</w:t>
      </w:r>
      <w:r>
        <w:rPr>
          <w:sz w:val="30"/>
          <w:szCs w:val="30"/>
        </w:rPr>
        <w:t>ют</w:t>
      </w:r>
      <w:r w:rsidRPr="00EC7797">
        <w:rPr>
          <w:sz w:val="30"/>
          <w:szCs w:val="30"/>
        </w:rPr>
        <w:t xml:space="preserve"> будущее страны, </w:t>
      </w:r>
      <w:r>
        <w:rPr>
          <w:sz w:val="30"/>
          <w:szCs w:val="30"/>
        </w:rPr>
        <w:t xml:space="preserve">высокий </w:t>
      </w:r>
      <w:r w:rsidRPr="00EC7797">
        <w:rPr>
          <w:sz w:val="30"/>
          <w:szCs w:val="30"/>
        </w:rPr>
        <w:t xml:space="preserve">генофонд нации, научный и экономический потенциал общества. </w:t>
      </w:r>
      <w:r>
        <w:rPr>
          <w:sz w:val="30"/>
          <w:szCs w:val="30"/>
        </w:rPr>
        <w:t>Это ключевые аспекты</w:t>
      </w:r>
      <w:r w:rsidRPr="00EC7797">
        <w:rPr>
          <w:sz w:val="30"/>
          <w:szCs w:val="30"/>
        </w:rPr>
        <w:t xml:space="preserve"> реализации проекта «Город, дружественный детям».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Медицинская помощь детскому населению г.Полоцка и Полоцкого района оказывается на стационарном уровне – детским отделением городской больницы № 1, развернутом на 35 коек; </w:t>
      </w:r>
      <w:r w:rsidRPr="00EC7797">
        <w:rPr>
          <w:sz w:val="30"/>
          <w:szCs w:val="30"/>
        </w:rPr>
        <w:lastRenderedPageBreak/>
        <w:t xml:space="preserve">амбулаторно-поликлиническая помощь – детской поликлиникой и врачебными амбулаториями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 xml:space="preserve"> и района.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Детская поликлиника г.Пол</w:t>
      </w:r>
      <w:r w:rsidR="005444A6">
        <w:rPr>
          <w:sz w:val="30"/>
          <w:szCs w:val="30"/>
        </w:rPr>
        <w:t>оцка обслуживает</w:t>
      </w:r>
      <w:r w:rsidRPr="00EC7797">
        <w:rPr>
          <w:sz w:val="30"/>
          <w:szCs w:val="30"/>
        </w:rPr>
        <w:t xml:space="preserve"> 18690 чел. детей и подростков в возрасте до 17 лет включительно. В структуре детской поликлиники 4 педиатрических отделения, отделение дневного стационара и медицинской реабилитации, кабинеты узких специалистов, физиотерапевтическое отделение с водолечебницей, залом лечебной физкультуры, вспомогательные службы. </w:t>
      </w:r>
    </w:p>
    <w:p w:rsidR="000B42B1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Детская поликлиника г.Полоцка оснащена физиооборудованием по всем направлениям работы и вод</w:t>
      </w:r>
      <w:r>
        <w:rPr>
          <w:sz w:val="30"/>
          <w:szCs w:val="30"/>
        </w:rPr>
        <w:t>олечением, рабочим местом ЛОР-</w:t>
      </w:r>
      <w:r w:rsidRPr="00EC7797">
        <w:rPr>
          <w:sz w:val="30"/>
          <w:szCs w:val="30"/>
        </w:rPr>
        <w:t>врача</w:t>
      </w:r>
      <w:r w:rsidR="005444A6">
        <w:rPr>
          <w:sz w:val="30"/>
          <w:szCs w:val="30"/>
        </w:rPr>
        <w:t>,</w:t>
      </w:r>
      <w:r>
        <w:rPr>
          <w:sz w:val="30"/>
          <w:szCs w:val="30"/>
        </w:rPr>
        <w:t xml:space="preserve"> аудиометрами, тимпанометрами.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Pr="00EC7797">
        <w:rPr>
          <w:sz w:val="30"/>
          <w:szCs w:val="30"/>
        </w:rPr>
        <w:t xml:space="preserve"> 2014 году приобретен новый аппарат УЗИ «SiemensAcuson Х300</w:t>
      </w:r>
      <w:r w:rsidR="005444A6">
        <w:rPr>
          <w:sz w:val="30"/>
          <w:szCs w:val="30"/>
        </w:rPr>
        <w:t>» с высоким уровнем разрешения, комплексом</w:t>
      </w:r>
      <w:r w:rsidRPr="00EC7797">
        <w:rPr>
          <w:sz w:val="30"/>
          <w:szCs w:val="30"/>
        </w:rPr>
        <w:t xml:space="preserve"> оперативного контроля электрокардиограмм «Кардиан ПМ 2008г</w:t>
      </w:r>
      <w:r>
        <w:rPr>
          <w:sz w:val="30"/>
          <w:szCs w:val="30"/>
        </w:rPr>
        <w:t>.</w:t>
      </w:r>
      <w:r w:rsidR="005444A6"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компьютерным комплексом Холтеровскогомониторирования, иммуноферментным анализатором, фиброгастроскопом «Олимпус», ренгенаппаратом «Рум-20», беговой дорожкой. 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Основополагающие звенья и направления в работе поликлиники</w:t>
      </w:r>
      <w:r>
        <w:rPr>
          <w:sz w:val="30"/>
          <w:szCs w:val="30"/>
        </w:rPr>
        <w:t xml:space="preserve"> следующие</w:t>
      </w:r>
      <w:r w:rsidRPr="00EC7797">
        <w:rPr>
          <w:sz w:val="30"/>
          <w:szCs w:val="30"/>
        </w:rPr>
        <w:t xml:space="preserve">:  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 xml:space="preserve">ежегодная диспансеризация, выявление хронической патологии, активное наблюдение и лечение детей.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 xml:space="preserve">профилактика первичной детской инвалидности. Это работа </w:t>
      </w:r>
      <w:r w:rsidR="005444A6">
        <w:rPr>
          <w:sz w:val="30"/>
          <w:szCs w:val="30"/>
        </w:rPr>
        <w:t>кабинета раннего вмешательства,</w:t>
      </w:r>
      <w:r w:rsidRPr="00EC7797">
        <w:rPr>
          <w:sz w:val="30"/>
          <w:szCs w:val="30"/>
        </w:rPr>
        <w:t xml:space="preserve"> где помощь оказывается совместно всеми специалистами (неврологом, офтальмологом, логопедом, психологом). Для оздоровления детей, реабилитации детей-инвалидов в 2 смены работает отделение медицинской реабилитации и дневной стационар, на базе которых имеется возможность получить восстановительное и противорецидивное лечение;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>во исполнение Декрета Президента РБ от 24 ноября 2006 года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№18 «О дополнительных мерах по государственной защите детей в неблагополучных семьях» ведется постоянная работа с социальными семьями. Это раннее выявление критериев и показателей социального неблагополучия семьи, передача информации в заинтересованные структуры, тесная работа с отделом образования и РОВД. Участие в рейдах «Семья без насилия», в заседаниях комиссии по делам несовершеннолетних;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>в детской полик</w:t>
      </w:r>
      <w:r w:rsidR="005444A6">
        <w:rPr>
          <w:sz w:val="30"/>
          <w:szCs w:val="30"/>
        </w:rPr>
        <w:t>линике уже более 6 лет работает</w:t>
      </w:r>
      <w:r w:rsidRPr="00EC7797">
        <w:rPr>
          <w:sz w:val="30"/>
          <w:szCs w:val="30"/>
        </w:rPr>
        <w:t xml:space="preserve"> центр здоровья молодежи «Откровение». Основным направл</w:t>
      </w:r>
      <w:r w:rsidR="005444A6">
        <w:rPr>
          <w:sz w:val="30"/>
          <w:szCs w:val="30"/>
        </w:rPr>
        <w:t xml:space="preserve">ением в работе центра </w:t>
      </w:r>
      <w:r>
        <w:rPr>
          <w:sz w:val="30"/>
          <w:szCs w:val="30"/>
        </w:rPr>
        <w:t>является</w:t>
      </w:r>
      <w:r w:rsidRPr="00EC7797">
        <w:rPr>
          <w:sz w:val="30"/>
          <w:szCs w:val="30"/>
        </w:rPr>
        <w:t xml:space="preserve"> укрепление репродуктивного здоровья, профилактика ИППП, ВИЧ/СПИД, пропаганда здорового образа жизни, сохранение психического и физического здоровья, формирование у подростков </w:t>
      </w:r>
      <w:r w:rsidRPr="00EC7797">
        <w:rPr>
          <w:sz w:val="30"/>
          <w:szCs w:val="30"/>
        </w:rPr>
        <w:lastRenderedPageBreak/>
        <w:t xml:space="preserve">сознательного родительства, профилактика подростковой беременности, вот не полный перечень проблем, которые помогает решать центр здоровья молодежи «Откровение».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В результате нашей работы отмечается положительная динамика по основным показателям деятельности: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 xml:space="preserve">показатель младенческой смертности в 2012 году составлял 7,49%, в 2013 году – 4,79%, </w:t>
      </w:r>
      <w:r w:rsidR="005444A6">
        <w:rPr>
          <w:sz w:val="30"/>
          <w:szCs w:val="30"/>
        </w:rPr>
        <w:t>за 9 месяцев 2013 года – 5,43%,</w:t>
      </w:r>
      <w:r w:rsidRPr="00EC7797">
        <w:rPr>
          <w:sz w:val="30"/>
          <w:szCs w:val="30"/>
        </w:rPr>
        <w:t xml:space="preserve"> за 9 месяцев 2014 года – 3,2%;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>показатель заболеваемости во всех возрастных группах планомерно снижается;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 xml:space="preserve">рождаемость за 9 месяцев 2014 года составила 104,4%.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Таким образом</w:t>
      </w:r>
      <w:r w:rsidRPr="00EC7797">
        <w:rPr>
          <w:sz w:val="30"/>
          <w:szCs w:val="30"/>
        </w:rPr>
        <w:t xml:space="preserve"> полоцкое здравоохранение </w:t>
      </w:r>
      <w:r>
        <w:rPr>
          <w:sz w:val="30"/>
          <w:szCs w:val="30"/>
        </w:rPr>
        <w:t xml:space="preserve">активно </w:t>
      </w:r>
      <w:r w:rsidRPr="00EC7797">
        <w:rPr>
          <w:sz w:val="30"/>
          <w:szCs w:val="30"/>
        </w:rPr>
        <w:t xml:space="preserve">участвует в реализации мероприятий глобальной инициативы «Город, дружественный детям». </w:t>
      </w:r>
    </w:p>
    <w:p w:rsidR="000B42B1" w:rsidRPr="00EC7797" w:rsidRDefault="000B42B1" w:rsidP="00EC7797">
      <w:pPr>
        <w:ind w:firstLine="1134"/>
        <w:jc w:val="both"/>
        <w:rPr>
          <w:sz w:val="30"/>
          <w:szCs w:val="30"/>
        </w:rPr>
      </w:pPr>
    </w:p>
    <w:p w:rsidR="000B42B1" w:rsidRPr="00EC7797" w:rsidRDefault="000B42B1" w:rsidP="00EC7797">
      <w:pPr>
        <w:ind w:firstLine="1134"/>
        <w:jc w:val="both"/>
        <w:rPr>
          <w:sz w:val="30"/>
          <w:szCs w:val="30"/>
        </w:rPr>
      </w:pPr>
    </w:p>
    <w:p w:rsidR="000B42B1" w:rsidRPr="00EC7797" w:rsidRDefault="000B42B1" w:rsidP="00094D44">
      <w:pPr>
        <w:ind w:firstLine="1134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>
        <w:rPr>
          <w:b/>
          <w:bCs/>
          <w:sz w:val="30"/>
          <w:szCs w:val="30"/>
        </w:rPr>
        <w:lastRenderedPageBreak/>
        <w:t>2.2.</w:t>
      </w:r>
      <w:r w:rsidRPr="00EC7797">
        <w:rPr>
          <w:b/>
          <w:bCs/>
          <w:sz w:val="30"/>
          <w:szCs w:val="30"/>
        </w:rPr>
        <w:t>5. Образование и развитие</w:t>
      </w:r>
    </w:p>
    <w:p w:rsidR="000B42B1" w:rsidRDefault="000B42B1" w:rsidP="00130A01">
      <w:pPr>
        <w:ind w:firstLine="851"/>
        <w:jc w:val="both"/>
        <w:rPr>
          <w:b/>
          <w:bCs/>
          <w:sz w:val="30"/>
          <w:szCs w:val="30"/>
        </w:rPr>
      </w:pP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Таблица 5.</w:t>
      </w: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819"/>
        <w:gridCol w:w="1701"/>
        <w:gridCol w:w="1843"/>
      </w:tblGrid>
      <w:tr w:rsidR="000B42B1" w:rsidRPr="001E2BFF">
        <w:trPr>
          <w:trHeight w:val="5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EC7797">
            <w:pPr>
              <w:ind w:firstLine="1134"/>
              <w:rPr>
                <w:sz w:val="26"/>
                <w:szCs w:val="26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49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Индикатор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5A6CE6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5A6CE6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0B42B1" w:rsidRPr="001E2BFF">
        <w:trPr>
          <w:trHeight w:val="365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jc w:val="center"/>
              <w:rPr>
                <w:b/>
                <w:bCs/>
                <w:sz w:val="26"/>
                <w:szCs w:val="26"/>
              </w:rPr>
            </w:pPr>
            <w:r w:rsidRPr="001E2BFF">
              <w:rPr>
                <w:b/>
                <w:bCs/>
                <w:sz w:val="26"/>
                <w:szCs w:val="26"/>
              </w:rPr>
              <w:t>Нормированное значение параметра</w:t>
            </w:r>
          </w:p>
          <w:p w:rsidR="000B42B1" w:rsidRPr="001E2BFF" w:rsidRDefault="000B42B1" w:rsidP="001E2BFF">
            <w:pPr>
              <w:jc w:val="center"/>
              <w:rPr>
                <w:sz w:val="26"/>
                <w:szCs w:val="26"/>
              </w:rPr>
            </w:pPr>
            <w:r w:rsidRPr="001E2BFF">
              <w:rPr>
                <w:b/>
                <w:bCs/>
                <w:sz w:val="26"/>
                <w:szCs w:val="26"/>
              </w:rPr>
              <w:t>«Образование и развитие»  8,2</w:t>
            </w:r>
          </w:p>
        </w:tc>
      </w:tr>
      <w:tr w:rsidR="000B42B1" w:rsidRPr="001E2BFF">
        <w:trPr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left="-6" w:hanging="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1.1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Доля родителей, у которых есть доступ к яслям и дошкольным учреждениям, которые удобно располагаются по отношению к дому или месту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jc w:val="center"/>
              <w:rPr>
                <w:b/>
                <w:bCs/>
                <w:i/>
                <w:iCs/>
                <w:spacing w:val="-10"/>
                <w:sz w:val="26"/>
                <w:szCs w:val="26"/>
              </w:rPr>
            </w:pPr>
            <w:r w:rsidRPr="001E2BFF">
              <w:rPr>
                <w:sz w:val="26"/>
                <w:szCs w:val="26"/>
                <w:shd w:val="clear" w:color="auto" w:fill="FFFFFF"/>
              </w:rPr>
              <w:t>6,7</w:t>
            </w:r>
          </w:p>
        </w:tc>
      </w:tr>
      <w:tr w:rsidR="000B42B1" w:rsidRPr="001E2BFF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left="-6" w:hanging="4"/>
              <w:jc w:val="center"/>
              <w:rPr>
                <w:spacing w:val="-10"/>
                <w:sz w:val="26"/>
                <w:szCs w:val="26"/>
              </w:rPr>
            </w:pPr>
            <w:r w:rsidRPr="001E2BFF">
              <w:rPr>
                <w:spacing w:val="-10"/>
                <w:sz w:val="26"/>
                <w:szCs w:val="26"/>
              </w:rPr>
              <w:t>1.2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Доля детей с особенностями психофизического развития в возрасте 6-17 лет обучающихся на дому или в специализированных учреждениях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tabs>
                <w:tab w:val="left" w:leader="dot" w:pos="377"/>
                <w:tab w:val="left" w:leader="dot" w:pos="607"/>
                <w:tab w:val="left" w:leader="dot" w:pos="1260"/>
              </w:tabs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9,6</w:t>
            </w:r>
          </w:p>
          <w:p w:rsidR="000B42B1" w:rsidRPr="001E2BFF" w:rsidRDefault="000B42B1" w:rsidP="001E2BFF">
            <w:pPr>
              <w:tabs>
                <w:tab w:val="left" w:leader="dot" w:pos="1180"/>
              </w:tabs>
              <w:jc w:val="center"/>
              <w:rPr>
                <w:spacing w:val="-10"/>
                <w:sz w:val="26"/>
                <w:szCs w:val="26"/>
              </w:rPr>
            </w:pPr>
          </w:p>
        </w:tc>
      </w:tr>
      <w:tr w:rsidR="000B42B1" w:rsidRPr="001E2BFF">
        <w:trPr>
          <w:trHeight w:val="7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left="-6" w:hanging="4"/>
              <w:jc w:val="center"/>
              <w:rPr>
                <w:spacing w:val="-10"/>
                <w:sz w:val="26"/>
                <w:szCs w:val="26"/>
              </w:rPr>
            </w:pPr>
            <w:r w:rsidRPr="001E2BFF">
              <w:rPr>
                <w:spacing w:val="-10"/>
                <w:sz w:val="26"/>
                <w:szCs w:val="26"/>
              </w:rPr>
              <w:t>1.3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9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Степень удовлетворенности качеством образования в городе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8,3</w:t>
            </w:r>
          </w:p>
        </w:tc>
      </w:tr>
    </w:tbl>
    <w:p w:rsidR="000B42B1" w:rsidRPr="00EC7797" w:rsidRDefault="000B42B1" w:rsidP="00EC7797">
      <w:pPr>
        <w:ind w:firstLine="1134"/>
        <w:jc w:val="both"/>
        <w:rPr>
          <w:sz w:val="30"/>
          <w:szCs w:val="30"/>
        </w:rPr>
      </w:pP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b/>
          <w:bCs/>
          <w:sz w:val="30"/>
          <w:szCs w:val="30"/>
        </w:rPr>
      </w:pPr>
      <w:r w:rsidRPr="00EC7797">
        <w:rPr>
          <w:sz w:val="30"/>
          <w:szCs w:val="30"/>
        </w:rPr>
        <w:t xml:space="preserve">Система образования г. Полоцка включает в себя18 учреждений общего среднего образования, из них 2 гимназии,1 кадетское училище, 12 средних и 3 базовые школы; 26 дошкольных учреждений; дошкольный центр развития ребенка; </w:t>
      </w:r>
      <w:r>
        <w:rPr>
          <w:sz w:val="30"/>
          <w:szCs w:val="30"/>
        </w:rPr>
        <w:t>социально-педагогический центр, центр детей и молодёжи</w:t>
      </w:r>
      <w:r w:rsidRPr="00EC7797">
        <w:rPr>
          <w:sz w:val="30"/>
          <w:szCs w:val="30"/>
        </w:rPr>
        <w:t>.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b/>
          <w:bCs/>
          <w:sz w:val="30"/>
          <w:szCs w:val="30"/>
        </w:rPr>
      </w:pPr>
      <w:r w:rsidRPr="00EC7797">
        <w:rPr>
          <w:sz w:val="30"/>
          <w:szCs w:val="30"/>
        </w:rPr>
        <w:t xml:space="preserve">Система специального образования представлена </w:t>
      </w:r>
      <w:r>
        <w:rPr>
          <w:sz w:val="30"/>
          <w:szCs w:val="30"/>
        </w:rPr>
        <w:t>ГУО «Полоцкий районный ц</w:t>
      </w:r>
      <w:r w:rsidRPr="00EC7797">
        <w:rPr>
          <w:sz w:val="30"/>
          <w:szCs w:val="30"/>
        </w:rPr>
        <w:t>ентр коррекционно-развивающего обучения и реабилитации</w:t>
      </w:r>
      <w:r>
        <w:rPr>
          <w:sz w:val="30"/>
          <w:szCs w:val="30"/>
        </w:rPr>
        <w:t>»</w:t>
      </w:r>
      <w:r w:rsidRPr="00EC7797">
        <w:rPr>
          <w:sz w:val="30"/>
          <w:szCs w:val="30"/>
        </w:rPr>
        <w:t>, сетью классов интегрированного обучения, 46 пунктами коррекционно-педагогической помощи. В банке данных состоит 1854</w:t>
      </w:r>
      <w:r>
        <w:rPr>
          <w:sz w:val="30"/>
          <w:szCs w:val="30"/>
        </w:rPr>
        <w:t>ребенка</w:t>
      </w:r>
      <w:r w:rsidRPr="00EC7797">
        <w:rPr>
          <w:sz w:val="30"/>
          <w:szCs w:val="30"/>
        </w:rPr>
        <w:t xml:space="preserve"> с </w:t>
      </w:r>
      <w:r>
        <w:rPr>
          <w:sz w:val="30"/>
          <w:szCs w:val="30"/>
        </w:rPr>
        <w:t xml:space="preserve">диагнозом </w:t>
      </w:r>
      <w:r w:rsidRPr="00EC7797">
        <w:rPr>
          <w:sz w:val="30"/>
          <w:szCs w:val="30"/>
        </w:rPr>
        <w:t>ОПФР.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sz w:val="30"/>
          <w:szCs w:val="30"/>
        </w:rPr>
      </w:pPr>
      <w:r w:rsidRPr="00EC7797">
        <w:rPr>
          <w:sz w:val="30"/>
          <w:szCs w:val="30"/>
        </w:rPr>
        <w:t xml:space="preserve">Дошкольным образованием в городе охвачено 100% детей в возрасте от 3 до 6 лет. Развита многофункциональная сеть учреждений дошкольного образования. Создано 11 специальных групп для детей: 3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 xml:space="preserve"> с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нарушением зрения, 7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 xml:space="preserve"> с тяжёлыми нарушениями речи, 1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 xml:space="preserve"> для детей с нарушением опорно-двигательного аппарата. Функционируют 3 интегрированные группы для детей с особенностями психофизического развития. Работает одна круглосуточная группа. В 19 пунктах коррекционно-педагогической помощи получа</w:t>
      </w:r>
      <w:r>
        <w:rPr>
          <w:sz w:val="30"/>
          <w:szCs w:val="30"/>
        </w:rPr>
        <w:t>ю</w:t>
      </w:r>
      <w:r w:rsidRPr="00EC7797">
        <w:rPr>
          <w:sz w:val="30"/>
          <w:szCs w:val="30"/>
        </w:rPr>
        <w:t xml:space="preserve">т помощь специалистов 610 детей. 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sz w:val="30"/>
          <w:szCs w:val="30"/>
        </w:rPr>
      </w:pPr>
      <w:r w:rsidRPr="00EC7797">
        <w:rPr>
          <w:sz w:val="30"/>
          <w:szCs w:val="30"/>
        </w:rPr>
        <w:t>Новые формы дошкольного образования представлены 13 «материнскими школами», которые посещают 126 детей в возрасте от 1 до 2 лет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4 сезонными игровыми площадками, 9 группами </w:t>
      </w:r>
      <w:r w:rsidRPr="00EC7797">
        <w:rPr>
          <w:sz w:val="30"/>
          <w:szCs w:val="30"/>
        </w:rPr>
        <w:lastRenderedPageBreak/>
        <w:t>кратковременного пребывания для неорганизованных детей. Работает 5 адаптационных групп.</w:t>
      </w:r>
    </w:p>
    <w:p w:rsidR="000B42B1" w:rsidRPr="00EC7797" w:rsidRDefault="000B42B1" w:rsidP="00130A01">
      <w:pPr>
        <w:pStyle w:val="1"/>
        <w:shd w:val="clear" w:color="auto" w:fill="auto"/>
        <w:spacing w:line="240" w:lineRule="auto"/>
        <w:ind w:firstLine="851"/>
        <w:rPr>
          <w:b/>
          <w:bCs/>
          <w:sz w:val="30"/>
          <w:szCs w:val="30"/>
        </w:rPr>
      </w:pPr>
      <w:r w:rsidRPr="00EC7797">
        <w:rPr>
          <w:sz w:val="30"/>
          <w:szCs w:val="30"/>
        </w:rPr>
        <w:t>С целью развития новых форм дошкольного образования по запросу родителей планируется открытие групп дневного пребывания, а также групп выходного дня.</w:t>
      </w:r>
    </w:p>
    <w:p w:rsidR="000B42B1" w:rsidRDefault="000B42B1" w:rsidP="00094D44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учреждениях общего среднего образования в г.Полоцке обучается 8 140 учащихся.</w:t>
      </w:r>
    </w:p>
    <w:p w:rsidR="000B42B1" w:rsidRPr="00094D44" w:rsidRDefault="000B42B1" w:rsidP="00094D44">
      <w:pPr>
        <w:ind w:firstLine="720"/>
        <w:jc w:val="both"/>
        <w:rPr>
          <w:sz w:val="30"/>
          <w:szCs w:val="30"/>
        </w:rPr>
      </w:pPr>
      <w:r w:rsidRPr="00094D44">
        <w:rPr>
          <w:sz w:val="30"/>
          <w:szCs w:val="30"/>
        </w:rPr>
        <w:t>Для юных полочан в городе создано открытое образовательное пространство. Юноши и девушки получают опыт участия в разработке и внедрении городских проектов и программ по граждан</w:t>
      </w:r>
      <w:r w:rsidR="005444A6">
        <w:rPr>
          <w:sz w:val="30"/>
          <w:szCs w:val="30"/>
        </w:rPr>
        <w:t>ско-патриотическому воспитанию,</w:t>
      </w:r>
      <w:r w:rsidRPr="00094D44">
        <w:rPr>
          <w:sz w:val="30"/>
          <w:szCs w:val="30"/>
        </w:rPr>
        <w:t xml:space="preserve"> формированию здорового образа жизни. О высоком творческом и интеллектуальном потенциале говорят победы полоцкой молодежи на предметных олимпиадах, творческих конкурсах, фестивалях, спортивных состязаниях различного уровня.</w:t>
      </w:r>
    </w:p>
    <w:p w:rsidR="000B42B1" w:rsidRPr="00094D44" w:rsidRDefault="000B42B1" w:rsidP="00094D44">
      <w:pPr>
        <w:ind w:firstLine="720"/>
        <w:jc w:val="both"/>
        <w:rPr>
          <w:sz w:val="30"/>
          <w:szCs w:val="30"/>
        </w:rPr>
      </w:pPr>
      <w:r w:rsidRPr="00094D44">
        <w:rPr>
          <w:sz w:val="30"/>
          <w:szCs w:val="30"/>
        </w:rPr>
        <w:t>Высоким достижениям учащихся способствует внимание местных органов власти города. Хорошей традицией является занесение на городскую Доску Почета лучших учеников и учителей города. Полоцким районным исполнительным комитетом учреждены денежные премии для данной категории учащихся.</w:t>
      </w:r>
    </w:p>
    <w:p w:rsidR="000B42B1" w:rsidRPr="00094D44" w:rsidRDefault="000B42B1" w:rsidP="00094D44">
      <w:pPr>
        <w:ind w:right="-5" w:firstLine="709"/>
        <w:jc w:val="both"/>
        <w:rPr>
          <w:sz w:val="30"/>
          <w:szCs w:val="30"/>
        </w:rPr>
      </w:pPr>
      <w:r w:rsidRPr="00094D44">
        <w:rPr>
          <w:sz w:val="30"/>
          <w:szCs w:val="30"/>
        </w:rPr>
        <w:t xml:space="preserve">Юные полочане почувствовали, что в нашем городе у них появились добрые друзья, соратники, прежде всего это Полоцкий районный исполнительный комитет с его отделами, учреждения и предприятия города. Поэтому в 2014 году на праздниках на главной площади Свободы, хозяевами стали наши дети. Более 2000 зрителей, а это родители, братья и сестрички, дедушки и бабушки, радуются за творчество </w:t>
      </w:r>
      <w:r>
        <w:rPr>
          <w:sz w:val="30"/>
          <w:szCs w:val="30"/>
        </w:rPr>
        <w:t>своих юных</w:t>
      </w:r>
      <w:r w:rsidRPr="00094D44">
        <w:rPr>
          <w:sz w:val="30"/>
          <w:szCs w:val="30"/>
        </w:rPr>
        <w:t xml:space="preserve"> дарований. </w:t>
      </w:r>
    </w:p>
    <w:p w:rsidR="000B42B1" w:rsidRPr="00094D44" w:rsidRDefault="000B42B1" w:rsidP="00094D44">
      <w:pPr>
        <w:ind w:right="-5" w:firstLine="709"/>
        <w:jc w:val="both"/>
        <w:rPr>
          <w:sz w:val="30"/>
          <w:szCs w:val="30"/>
        </w:rPr>
      </w:pPr>
      <w:r>
        <w:rPr>
          <w:sz w:val="30"/>
          <w:szCs w:val="30"/>
        </w:rPr>
        <w:t>Н</w:t>
      </w:r>
      <w:r w:rsidRPr="00094D44">
        <w:rPr>
          <w:sz w:val="30"/>
          <w:szCs w:val="30"/>
        </w:rPr>
        <w:t>аиболее яркие моменты:</w:t>
      </w:r>
    </w:p>
    <w:p w:rsidR="000B42B1" w:rsidRPr="00094D44" w:rsidRDefault="000B42B1" w:rsidP="00094D44">
      <w:pPr>
        <w:ind w:right="-5" w:firstLine="709"/>
        <w:jc w:val="both"/>
        <w:rPr>
          <w:sz w:val="30"/>
          <w:szCs w:val="30"/>
        </w:rPr>
      </w:pPr>
      <w:r w:rsidRPr="00094D44">
        <w:rPr>
          <w:sz w:val="30"/>
          <w:szCs w:val="30"/>
        </w:rPr>
        <w:t>- 31 мая для 535 юношей и девушек, учащихся выпускных классов на главной сцене прошёл праздник «Под парусами мечты», посвященный последнему школьному звонку для выпускников 2014 года. Новизной праздника стало зарождение традиций – это подарок школьных звонков директорам школ, создание и опускание на воду парусников;</w:t>
      </w:r>
    </w:p>
    <w:p w:rsidR="000B42B1" w:rsidRPr="00094D44" w:rsidRDefault="000B42B1" w:rsidP="00094D44">
      <w:pPr>
        <w:ind w:right="-5" w:firstLine="709"/>
        <w:jc w:val="both"/>
        <w:rPr>
          <w:sz w:val="30"/>
          <w:szCs w:val="30"/>
        </w:rPr>
      </w:pPr>
      <w:r w:rsidRPr="00094D44">
        <w:rPr>
          <w:sz w:val="30"/>
          <w:szCs w:val="30"/>
        </w:rPr>
        <w:t>- 1 июня в рамках Международного дня защиты детей впервые на главной площади прошёл детский праздник «Полоцк – город, дружественный детям». Более 300 маленьких полоцких звёздочек радовали своим творчеством на 4-х часовой программе. Юным жителям представили не только праздничную сцену. Их приглашали на развлекательные и творческие площадки;</w:t>
      </w:r>
    </w:p>
    <w:p w:rsidR="000B42B1" w:rsidRPr="00094D44" w:rsidRDefault="000B42B1" w:rsidP="00094D44">
      <w:pPr>
        <w:ind w:right="-5" w:firstLine="709"/>
        <w:jc w:val="both"/>
        <w:rPr>
          <w:sz w:val="30"/>
          <w:szCs w:val="30"/>
        </w:rPr>
      </w:pPr>
      <w:r w:rsidRPr="00094D44">
        <w:rPr>
          <w:sz w:val="30"/>
          <w:szCs w:val="30"/>
        </w:rPr>
        <w:t xml:space="preserve">- 3 июля прошёл детский праздник «Город мира – город детства», посвящённый Дню Независимости Республики Беларусь. Благодаря </w:t>
      </w:r>
      <w:r w:rsidRPr="00094D44">
        <w:rPr>
          <w:sz w:val="30"/>
          <w:szCs w:val="30"/>
        </w:rPr>
        <w:lastRenderedPageBreak/>
        <w:t>подвигам тех, кто отдал свою жизнь за мирное небо, сегодня наши дети живут не зная войны, учатся, играют, поют и веселятся;</w:t>
      </w:r>
    </w:p>
    <w:p w:rsidR="000B42B1" w:rsidRPr="00094D44" w:rsidRDefault="000B42B1" w:rsidP="00094D44">
      <w:pPr>
        <w:pStyle w:val="24"/>
        <w:spacing w:after="0" w:line="240" w:lineRule="auto"/>
        <w:ind w:left="0" w:firstLine="680"/>
        <w:rPr>
          <w:rFonts w:ascii="Times New Roman" w:hAnsi="Times New Roman" w:cs="Times New Roman"/>
          <w:sz w:val="30"/>
          <w:szCs w:val="30"/>
        </w:rPr>
      </w:pPr>
      <w:r w:rsidRPr="00094D44">
        <w:rPr>
          <w:rFonts w:ascii="Times New Roman" w:hAnsi="Times New Roman" w:cs="Times New Roman"/>
          <w:sz w:val="30"/>
          <w:szCs w:val="30"/>
        </w:rPr>
        <w:t>- в первые сентябрьские дни в рамках празднования Дня б</w:t>
      </w:r>
      <w:r w:rsidR="005444A6">
        <w:rPr>
          <w:rFonts w:ascii="Times New Roman" w:hAnsi="Times New Roman" w:cs="Times New Roman"/>
          <w:sz w:val="30"/>
          <w:szCs w:val="30"/>
        </w:rPr>
        <w:t xml:space="preserve">елорусской письменности прошли </w:t>
      </w:r>
      <w:r w:rsidRPr="00094D44">
        <w:rPr>
          <w:rFonts w:ascii="Times New Roman" w:hAnsi="Times New Roman" w:cs="Times New Roman"/>
          <w:sz w:val="30"/>
          <w:szCs w:val="30"/>
        </w:rPr>
        <w:t>«Скориновские дни в Полоцке». Апофеозом Скориновских дней стала праздничная программа «Мы – наследники Скорины». Праздник от</w:t>
      </w:r>
      <w:r w:rsidR="005444A6">
        <w:rPr>
          <w:rFonts w:ascii="Times New Roman" w:hAnsi="Times New Roman" w:cs="Times New Roman"/>
          <w:sz w:val="30"/>
          <w:szCs w:val="30"/>
        </w:rPr>
        <w:t xml:space="preserve">крылся шествием юных полочан – </w:t>
      </w:r>
      <w:r w:rsidRPr="00094D44">
        <w:rPr>
          <w:rFonts w:ascii="Times New Roman" w:hAnsi="Times New Roman" w:cs="Times New Roman"/>
          <w:sz w:val="30"/>
          <w:szCs w:val="30"/>
        </w:rPr>
        <w:t xml:space="preserve">потомков Великого </w:t>
      </w:r>
      <w:r w:rsidRPr="00094D44">
        <w:rPr>
          <w:rFonts w:ascii="Times New Roman" w:hAnsi="Times New Roman" w:cs="Times New Roman"/>
          <w:sz w:val="30"/>
          <w:szCs w:val="30"/>
          <w:lang w:val="be-BY"/>
        </w:rPr>
        <w:t>П</w:t>
      </w:r>
      <w:r w:rsidRPr="00094D44">
        <w:rPr>
          <w:rFonts w:ascii="Times New Roman" w:hAnsi="Times New Roman" w:cs="Times New Roman"/>
          <w:sz w:val="30"/>
          <w:szCs w:val="30"/>
        </w:rPr>
        <w:t>олоцкого первопечатника. Финальным аккордом праздника стала передача Национальному Полоцкому музе</w:t>
      </w:r>
      <w:r w:rsidR="005444A6">
        <w:rPr>
          <w:rFonts w:ascii="Times New Roman" w:hAnsi="Times New Roman" w:cs="Times New Roman"/>
          <w:sz w:val="30"/>
          <w:szCs w:val="30"/>
        </w:rPr>
        <w:t xml:space="preserve">ю-заповеднику Книги с письмами </w:t>
      </w:r>
      <w:r w:rsidRPr="00094D44">
        <w:rPr>
          <w:rFonts w:ascii="Times New Roman" w:hAnsi="Times New Roman" w:cs="Times New Roman"/>
          <w:sz w:val="30"/>
          <w:szCs w:val="30"/>
        </w:rPr>
        <w:t>юных полочан, учащихся учреждений общего среднего образования</w:t>
      </w:r>
      <w:r w:rsidR="005444A6">
        <w:rPr>
          <w:rFonts w:ascii="Times New Roman" w:hAnsi="Times New Roman" w:cs="Times New Roman"/>
          <w:sz w:val="30"/>
          <w:szCs w:val="30"/>
        </w:rPr>
        <w:t xml:space="preserve">, </w:t>
      </w:r>
      <w:r w:rsidRPr="00094D44">
        <w:rPr>
          <w:rFonts w:ascii="Times New Roman" w:hAnsi="Times New Roman" w:cs="Times New Roman"/>
          <w:sz w:val="30"/>
          <w:szCs w:val="30"/>
        </w:rPr>
        <w:t>своим потомкам.</w:t>
      </w:r>
    </w:p>
    <w:p w:rsidR="000B42B1" w:rsidRPr="00094D44" w:rsidRDefault="000B42B1" w:rsidP="00094D44">
      <w:pPr>
        <w:ind w:right="-5" w:firstLine="709"/>
        <w:jc w:val="both"/>
        <w:rPr>
          <w:sz w:val="30"/>
          <w:szCs w:val="30"/>
        </w:rPr>
      </w:pPr>
      <w:r w:rsidRPr="00094D44">
        <w:rPr>
          <w:sz w:val="30"/>
          <w:szCs w:val="30"/>
        </w:rPr>
        <w:t>Благодаря инициативе «Город, дружественный детям» прошли мероприятия такого масштаба, которые показали, что всё в нашем регионе направлено на повышение благополучия подрастающего поколения, его успешное развитие и включение в социально значимую деятельность.</w:t>
      </w:r>
    </w:p>
    <w:p w:rsidR="000B42B1" w:rsidRPr="00094D44" w:rsidRDefault="000B42B1" w:rsidP="00094D44">
      <w:pPr>
        <w:ind w:right="-5" w:firstLine="709"/>
        <w:jc w:val="both"/>
        <w:rPr>
          <w:sz w:val="30"/>
          <w:szCs w:val="30"/>
        </w:rPr>
      </w:pPr>
      <w:r>
        <w:rPr>
          <w:sz w:val="30"/>
          <w:szCs w:val="30"/>
        </w:rPr>
        <w:t>К</w:t>
      </w:r>
      <w:r w:rsidR="005444A6">
        <w:rPr>
          <w:sz w:val="30"/>
          <w:szCs w:val="30"/>
        </w:rPr>
        <w:t xml:space="preserve">люч к успеху – </w:t>
      </w:r>
      <w:r w:rsidRPr="00094D44">
        <w:rPr>
          <w:sz w:val="30"/>
          <w:szCs w:val="30"/>
        </w:rPr>
        <w:t xml:space="preserve">систематический и целенаправленный труд. А главная награда – успехи наших детей, потому что все, что мы делаем, мы делаем ради них.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За последние три года укрепился статус дополнительного образования, которое играет ключевую роль в развитии творческого потенциала юных полочан, их профессиональном самоопределении, сокращении пространства девиантного поведения. 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Ежегодно в сентябре на площади Ф</w:t>
      </w:r>
      <w:r>
        <w:rPr>
          <w:sz w:val="30"/>
          <w:szCs w:val="30"/>
        </w:rPr>
        <w:t xml:space="preserve">ранциска </w:t>
      </w:r>
      <w:r w:rsidRPr="00EC7797">
        <w:rPr>
          <w:sz w:val="30"/>
          <w:szCs w:val="30"/>
        </w:rPr>
        <w:t xml:space="preserve">Скорины для ребят и родителей проходит открытие Недели учреждения дополнительного образования.  Участвуя в творческих площадках и мастер-классах, каждый маленький житель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 xml:space="preserve"> может найти себе увлекательное дело. В период с сентября по октябрь в Центре детей и молодежи проходит акция «Альтернатива», цель которой – увлечь полезным досугом подростков, состоящих на различных видах профилактического учета. В результате целенаправленных рекламно-агитационных мероприятий содержательным досугом в объединениях по интересам учреждений общего среднего и дополнительного образования, культуры и спорта занято 82% обучающихся.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ГУДО «Полоцкий районный центр детей и молодежи» – передовое учреждение дополнительного образования в Витебской области. По итогам работы коллегии Министерства образования</w:t>
      </w:r>
      <w:r>
        <w:rPr>
          <w:sz w:val="30"/>
          <w:szCs w:val="30"/>
        </w:rPr>
        <w:t xml:space="preserve"> Республики Беларусь </w:t>
      </w:r>
      <w:r w:rsidRPr="00EC7797">
        <w:rPr>
          <w:sz w:val="30"/>
          <w:szCs w:val="30"/>
        </w:rPr>
        <w:t>ГУДО «Полоцкий районный центр детей и молодежи»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признан лучшим в республике и награжден Почетной грамотой Министерства образования РБ в номинации «Эффективная организация методической и инновационной деятельности». </w:t>
      </w:r>
      <w:r w:rsidRPr="00094D44">
        <w:rPr>
          <w:sz w:val="30"/>
          <w:szCs w:val="30"/>
        </w:rPr>
        <w:t>Размещение отделов центра в разных микр</w:t>
      </w:r>
      <w:r>
        <w:rPr>
          <w:sz w:val="30"/>
          <w:szCs w:val="30"/>
        </w:rPr>
        <w:t>о</w:t>
      </w:r>
      <w:r w:rsidRPr="00094D44">
        <w:rPr>
          <w:sz w:val="30"/>
          <w:szCs w:val="30"/>
        </w:rPr>
        <w:t xml:space="preserve">районах города позволяет </w:t>
      </w:r>
      <w:r w:rsidRPr="00094D44">
        <w:rPr>
          <w:sz w:val="30"/>
          <w:szCs w:val="30"/>
        </w:rPr>
        <w:lastRenderedPageBreak/>
        <w:t xml:space="preserve">обеспечить </w:t>
      </w:r>
      <w:r w:rsidRPr="00EC7797">
        <w:rPr>
          <w:sz w:val="30"/>
          <w:szCs w:val="30"/>
        </w:rPr>
        <w:t>охват</w:t>
      </w:r>
      <w:r>
        <w:rPr>
          <w:sz w:val="30"/>
          <w:szCs w:val="30"/>
        </w:rPr>
        <w:t xml:space="preserve"> и доступность</w:t>
      </w:r>
      <w:r w:rsidRPr="00EC7797">
        <w:rPr>
          <w:sz w:val="30"/>
          <w:szCs w:val="30"/>
        </w:rPr>
        <w:t xml:space="preserve"> </w:t>
      </w:r>
      <w:r w:rsidRPr="00094D44">
        <w:rPr>
          <w:sz w:val="30"/>
          <w:szCs w:val="30"/>
        </w:rPr>
        <w:t>2</w:t>
      </w:r>
      <w:r>
        <w:rPr>
          <w:sz w:val="30"/>
          <w:szCs w:val="30"/>
        </w:rPr>
        <w:t xml:space="preserve"> </w:t>
      </w:r>
      <w:r w:rsidRPr="00094D44">
        <w:rPr>
          <w:sz w:val="30"/>
          <w:szCs w:val="30"/>
        </w:rPr>
        <w:t>329</w:t>
      </w:r>
      <w:r w:rsidRPr="00EC7797">
        <w:rPr>
          <w:sz w:val="30"/>
          <w:szCs w:val="30"/>
        </w:rPr>
        <w:t xml:space="preserve"> детей организованным досугом. Ежегодно, исходя из интересов детей и их образовательных запросов, открываются новые объединения по интересам. Так,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в 2014 г.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открыты студия журналистики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«Медиа-микс», клуб организаторов досуга «Друзья игры», кружок кузнечного ремесла «Коваль», расширился спектр услуг Школы раннего развития «Родничок», на новом организационном уровне продолжили свою работу Школа юного парламентария «Действуй!», Школа волонтера «Тренер-мультипликатор», Клуб пионерских наук.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Сложившаяся в учреждении дополнительного образования система работы с одаренными учащимися дает высокие результаты: за последние три года учащиеся добились 12 побед в международных творческих конкурсах, 78 – в республиканских, 433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– в областных. Организовано 23 персональные выставки творческих работ учащихся, впервые в рамках праздника «Город, дружественный детям» была развернута районная выставка творческих работ одаренных учащихся «Искусство, рожденное детьми».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Системная работа в области взаимодействия с общест</w:t>
      </w:r>
      <w:r w:rsidR="005444A6">
        <w:rPr>
          <w:sz w:val="30"/>
          <w:szCs w:val="30"/>
        </w:rPr>
        <w:t>венными организациями позволяет</w:t>
      </w:r>
      <w:r w:rsidRPr="00EC7797">
        <w:rPr>
          <w:sz w:val="30"/>
          <w:szCs w:val="30"/>
        </w:rPr>
        <w:t xml:space="preserve"> включать в процесс социального творчества все больше юных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полочан. В учреждениях образования действует 35 пионерских дружин с общим охватом 6040 членов ОО «БРПО» (в том числе, 1767 октябрят), что составляет 62% от общего количества учащихся в районе. В школах, профессионально-технических и средн</w:t>
      </w:r>
      <w:r>
        <w:rPr>
          <w:sz w:val="30"/>
          <w:szCs w:val="30"/>
        </w:rPr>
        <w:t>их</w:t>
      </w:r>
      <w:r w:rsidRPr="00EC7797">
        <w:rPr>
          <w:sz w:val="30"/>
          <w:szCs w:val="30"/>
        </w:rPr>
        <w:t xml:space="preserve"> специальных учебных заведениях Полоцкого района функционирует 36 первичных организаций ОО «БРСМ» с общим охватом1178 учащихся. С целью укрепления сотрудничества между общественными организациями реализуется проект «Вместе» РС ОО «БРПО» и РК ОО «БРСМ», разработанный согласно республиканской программе «Мы – вместе»; приветствуется двойное членство в данных организациях. Широкий размах приобрело тимуровское и волонте</w:t>
      </w:r>
      <w:r w:rsidR="005444A6">
        <w:rPr>
          <w:sz w:val="30"/>
          <w:szCs w:val="30"/>
        </w:rPr>
        <w:t xml:space="preserve">рское движение. В деятельности </w:t>
      </w:r>
      <w:r w:rsidRPr="00EC7797">
        <w:rPr>
          <w:sz w:val="30"/>
          <w:szCs w:val="30"/>
        </w:rPr>
        <w:t>тимуровских отрядов,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штабов «Милосердие» и волонтерских милосерднических формированиях занято около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1500 подростков. 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Оптимальным способом формирования мотивации молодеж</w:t>
      </w:r>
      <w:r w:rsidR="005444A6">
        <w:rPr>
          <w:sz w:val="30"/>
          <w:szCs w:val="30"/>
        </w:rPr>
        <w:t xml:space="preserve">и к отказу от вредных привычек </w:t>
      </w:r>
      <w:r w:rsidRPr="00EC7797">
        <w:rPr>
          <w:sz w:val="30"/>
          <w:szCs w:val="30"/>
        </w:rPr>
        <w:t xml:space="preserve">является внедрение в массовую практику технологии «равный обучает равного». Положительным фактом является значительное увеличение волонтерских отрядов, работающих с применением </w:t>
      </w:r>
      <w:r>
        <w:rPr>
          <w:sz w:val="30"/>
          <w:szCs w:val="30"/>
        </w:rPr>
        <w:t>данной технологии</w:t>
      </w:r>
      <w:r w:rsidRPr="00EC7797">
        <w:rPr>
          <w:sz w:val="30"/>
          <w:szCs w:val="30"/>
        </w:rPr>
        <w:t xml:space="preserve">: в 2013-2014 </w:t>
      </w:r>
      <w:r>
        <w:rPr>
          <w:sz w:val="30"/>
          <w:szCs w:val="30"/>
        </w:rPr>
        <w:t xml:space="preserve">учебном году </w:t>
      </w:r>
      <w:r w:rsidRPr="00EC7797">
        <w:rPr>
          <w:sz w:val="30"/>
          <w:szCs w:val="30"/>
        </w:rPr>
        <w:t xml:space="preserve">на базе учреждений образования функционировало 2 отряда с охватом 24 молодых волонтеров, в текущем учебном году – 5 отрядов.  В их </w:t>
      </w:r>
      <w:r w:rsidRPr="00EC7797">
        <w:rPr>
          <w:sz w:val="30"/>
          <w:szCs w:val="30"/>
        </w:rPr>
        <w:lastRenderedPageBreak/>
        <w:t xml:space="preserve">работе принимают участие 12 действующих тренеров-инструкторов, 37 проходят обучение в Школе волонтера «Тренер-мультипликатор».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Для организации образовательных семинаров-тренингов волонтерами-инструкторами выбираются темы, актуальные для обсуждения в молодежной среде: подростковый пивной алкоголизм, табакокурение, безопасность в интернете и компьютерная зависимость, наркомания, репродуктивное здоровье и инфекции, передающиеся половым путем, молодежные субкультуры и вовлечение молодежи в деструктивные секты, насилие в школе и семье. Для   обучения современным подходам в профилактической работе к участию в семинарах приглашаются классные руководители, заместители директоров по воспитательной работе. 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 целью квалифицированного руководства волонтерскими отрядами 3 педагога дополнительного образования в августе 2014 г. прошли подготовку на специальных курсах в Витебском областном институте развития образования.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Полоцкий районный центр детей и молодежи в сентябре 2014 г. подключился к республиканскому инновационному проекту по внедрению подхода </w:t>
      </w:r>
      <w:r>
        <w:rPr>
          <w:sz w:val="30"/>
          <w:szCs w:val="30"/>
        </w:rPr>
        <w:t>«равный обучает равного»</w:t>
      </w:r>
      <w:r w:rsidRPr="00EC7797">
        <w:rPr>
          <w:sz w:val="30"/>
          <w:szCs w:val="30"/>
        </w:rPr>
        <w:t xml:space="preserve"> в работу по формированию </w:t>
      </w:r>
      <w:r>
        <w:rPr>
          <w:sz w:val="30"/>
          <w:szCs w:val="30"/>
        </w:rPr>
        <w:t>безопасного</w:t>
      </w:r>
      <w:r w:rsidRPr="00EC7797">
        <w:rPr>
          <w:sz w:val="30"/>
          <w:szCs w:val="30"/>
        </w:rPr>
        <w:t xml:space="preserve"> поведения учащихся. ГУДО «Полоцкий районный центр детей и молодежи» определен приказом Министерства образования Республики Беларусь как опорная площадка (единственная в системе дополнительного образования</w:t>
      </w:r>
      <w:r>
        <w:rPr>
          <w:sz w:val="30"/>
          <w:szCs w:val="30"/>
        </w:rPr>
        <w:t xml:space="preserve"> республики</w:t>
      </w:r>
      <w:r w:rsidRPr="00EC7797">
        <w:rPr>
          <w:sz w:val="30"/>
          <w:szCs w:val="30"/>
        </w:rPr>
        <w:t xml:space="preserve">) по внедрению подхода </w:t>
      </w:r>
      <w:r>
        <w:rPr>
          <w:sz w:val="30"/>
          <w:szCs w:val="30"/>
        </w:rPr>
        <w:t>«равный обучает равного»</w:t>
      </w:r>
      <w:r w:rsidRPr="00EC7797">
        <w:rPr>
          <w:sz w:val="30"/>
          <w:szCs w:val="30"/>
        </w:rPr>
        <w:t xml:space="preserve"> в массовую педагогическую практику. 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С целью развития молодежного самоуправления в городе создан молодежный парламент, участие в котором открыто для каждого, кто хочет воспитать в себе лидерские качества. За 2014 год парламентом инициировано 12 социально значимых проектов, направленных на благоустройство родного </w:t>
      </w:r>
      <w:r>
        <w:rPr>
          <w:sz w:val="30"/>
          <w:szCs w:val="30"/>
        </w:rPr>
        <w:t>города</w:t>
      </w:r>
      <w:r w:rsidRPr="00EC7797">
        <w:rPr>
          <w:sz w:val="30"/>
          <w:szCs w:val="30"/>
        </w:rPr>
        <w:t>, повышение культуры общения горожан, помощь социально уязвимым категориям населения. При ГУДО «Полоцкий р</w:t>
      </w:r>
      <w:r w:rsidR="005444A6">
        <w:rPr>
          <w:sz w:val="30"/>
          <w:szCs w:val="30"/>
        </w:rPr>
        <w:t>айонный центр детей и молодежи»</w:t>
      </w:r>
      <w:r w:rsidRPr="00EC7797">
        <w:rPr>
          <w:sz w:val="30"/>
          <w:szCs w:val="30"/>
        </w:rPr>
        <w:t xml:space="preserve"> работает Школа молодого парламентария «Действуй!», где молодые парламентарии обучаются основам законотворчества и разработки социальных инициатив. В прошедшем учебном году юные парламентарии достойно представили</w:t>
      </w:r>
      <w:r w:rsidR="005444A6">
        <w:rPr>
          <w:sz w:val="30"/>
          <w:szCs w:val="30"/>
        </w:rPr>
        <w:t xml:space="preserve"> Полоцкий район на Национальном</w:t>
      </w:r>
      <w:r w:rsidRPr="00EC7797">
        <w:rPr>
          <w:sz w:val="30"/>
          <w:szCs w:val="30"/>
        </w:rPr>
        <w:t xml:space="preserve"> Форуме «Дети Беларуси – за сильную и процветающую Белару</w:t>
      </w:r>
      <w:r w:rsidR="005444A6">
        <w:rPr>
          <w:sz w:val="30"/>
          <w:szCs w:val="30"/>
        </w:rPr>
        <w:t>сь!».</w:t>
      </w:r>
    </w:p>
    <w:p w:rsidR="000B42B1" w:rsidRPr="00EC7797" w:rsidRDefault="000B42B1" w:rsidP="00EC7797">
      <w:pPr>
        <w:ind w:firstLine="1134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>
        <w:rPr>
          <w:b/>
          <w:bCs/>
          <w:sz w:val="30"/>
          <w:szCs w:val="30"/>
        </w:rPr>
        <w:lastRenderedPageBreak/>
        <w:t>2.2.</w:t>
      </w:r>
      <w:r w:rsidRPr="00EC7797">
        <w:rPr>
          <w:b/>
          <w:bCs/>
          <w:sz w:val="30"/>
          <w:szCs w:val="30"/>
        </w:rPr>
        <w:t>6. Досуг и культура</w:t>
      </w:r>
    </w:p>
    <w:p w:rsidR="000B42B1" w:rsidRDefault="000B42B1" w:rsidP="00EC7797">
      <w:pPr>
        <w:ind w:firstLine="1134"/>
        <w:jc w:val="both"/>
        <w:rPr>
          <w:sz w:val="30"/>
          <w:szCs w:val="30"/>
        </w:rPr>
      </w:pPr>
    </w:p>
    <w:p w:rsidR="000B42B1" w:rsidRPr="00EC7797" w:rsidRDefault="000B42B1" w:rsidP="00EC7797">
      <w:pPr>
        <w:ind w:firstLine="1134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Таблица 6</w:t>
      </w:r>
    </w:p>
    <w:tbl>
      <w:tblPr>
        <w:tblW w:w="9214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701"/>
        <w:gridCol w:w="1984"/>
      </w:tblGrid>
      <w:tr w:rsidR="000B42B1" w:rsidRPr="00EC7797">
        <w:trPr>
          <w:trHeight w:val="5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C7797" w:rsidRDefault="000B42B1" w:rsidP="00EC7797">
            <w:pPr>
              <w:ind w:firstLine="1134"/>
              <w:jc w:val="both"/>
              <w:rPr>
                <w:sz w:val="30"/>
                <w:szCs w:val="3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5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Индикатор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5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5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Нормированное</w:t>
            </w:r>
          </w:p>
          <w:p w:rsidR="000B42B1" w:rsidRPr="001E2BFF" w:rsidRDefault="000B42B1" w:rsidP="001E2BFF">
            <w:pPr>
              <w:ind w:firstLine="15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значение</w:t>
            </w:r>
          </w:p>
          <w:p w:rsidR="000B42B1" w:rsidRPr="001E2BFF" w:rsidRDefault="000B42B1" w:rsidP="001E2BFF">
            <w:pPr>
              <w:ind w:firstLine="154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индикатора</w:t>
            </w:r>
          </w:p>
        </w:tc>
      </w:tr>
      <w:tr w:rsidR="000B42B1" w:rsidRPr="00EC7797">
        <w:trPr>
          <w:trHeight w:val="19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1E2BFF">
            <w:pPr>
              <w:ind w:firstLine="142"/>
              <w:jc w:val="center"/>
              <w:rPr>
                <w:b/>
                <w:bCs/>
                <w:sz w:val="26"/>
                <w:szCs w:val="26"/>
              </w:rPr>
            </w:pPr>
            <w:r w:rsidRPr="001E2BFF">
              <w:rPr>
                <w:b/>
                <w:bCs/>
                <w:sz w:val="26"/>
                <w:szCs w:val="26"/>
              </w:rPr>
              <w:t>Нормированное значение параметра «Досуг и  культура»5,8</w:t>
            </w:r>
          </w:p>
        </w:tc>
      </w:tr>
      <w:tr w:rsidR="000B42B1" w:rsidRPr="00EC7797">
        <w:trPr>
          <w:trHeight w:val="10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C7797" w:rsidRDefault="000B42B1" w:rsidP="0059048D">
            <w:pPr>
              <w:ind w:left="-11"/>
              <w:jc w:val="center"/>
              <w:rPr>
                <w:sz w:val="30"/>
                <w:szCs w:val="30"/>
              </w:rPr>
            </w:pPr>
            <w:r w:rsidRPr="00EC7797">
              <w:rPr>
                <w:sz w:val="30"/>
                <w:szCs w:val="30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59048D">
            <w:pPr>
              <w:ind w:firstLine="154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Доля детей в возрасте 6-17 лет, обучавшихся в учреждениях  дополнительного образования детей и молодёжи занятых в клубных учреждениях, обучающихся в специализированных учебно-спортивных учреждениях и средних школах – училищах олимпийского резерва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32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32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6,4</w:t>
            </w:r>
          </w:p>
        </w:tc>
      </w:tr>
      <w:tr w:rsidR="000B42B1" w:rsidRPr="00EC7797">
        <w:trPr>
          <w:trHeight w:val="5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C7797" w:rsidRDefault="000B42B1" w:rsidP="0059048D">
            <w:pPr>
              <w:ind w:left="-11"/>
              <w:jc w:val="center"/>
              <w:rPr>
                <w:sz w:val="30"/>
                <w:szCs w:val="30"/>
              </w:rPr>
            </w:pPr>
            <w:r w:rsidRPr="00EC7797">
              <w:rPr>
                <w:sz w:val="30"/>
                <w:szCs w:val="30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59048D">
            <w:pPr>
              <w:ind w:firstLine="154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Доля детей в возрасте 6-17 лет, обучающихся в оздоровительных лагерях в течение последних 12 месяцев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32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32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4,0</w:t>
            </w:r>
          </w:p>
        </w:tc>
      </w:tr>
      <w:tr w:rsidR="000B42B1" w:rsidRPr="00EC7797">
        <w:trPr>
          <w:trHeight w:val="5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C7797" w:rsidRDefault="000B42B1" w:rsidP="0059048D">
            <w:pPr>
              <w:ind w:left="-11"/>
              <w:jc w:val="center"/>
              <w:rPr>
                <w:sz w:val="30"/>
                <w:szCs w:val="30"/>
              </w:rPr>
            </w:pPr>
            <w:r w:rsidRPr="00EC7797">
              <w:rPr>
                <w:sz w:val="30"/>
                <w:szCs w:val="30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1E2BFF" w:rsidRDefault="000B42B1" w:rsidP="0059048D">
            <w:pPr>
              <w:ind w:firstLine="154"/>
              <w:jc w:val="both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Степень удовлетворенности системой организации досуга детей и молодёжи в городе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32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Субъектный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1E2BFF" w:rsidRDefault="000B42B1" w:rsidP="001E2BFF">
            <w:pPr>
              <w:ind w:firstLine="132"/>
              <w:jc w:val="center"/>
              <w:rPr>
                <w:sz w:val="26"/>
                <w:szCs w:val="26"/>
              </w:rPr>
            </w:pPr>
            <w:r w:rsidRPr="001E2BFF">
              <w:rPr>
                <w:sz w:val="26"/>
                <w:szCs w:val="26"/>
              </w:rPr>
              <w:t>7,1</w:t>
            </w:r>
          </w:p>
        </w:tc>
      </w:tr>
    </w:tbl>
    <w:p w:rsidR="000B42B1" w:rsidRDefault="000B42B1" w:rsidP="00EC7797">
      <w:pPr>
        <w:ind w:firstLine="1134"/>
        <w:jc w:val="both"/>
        <w:rPr>
          <w:sz w:val="30"/>
          <w:szCs w:val="30"/>
        </w:rPr>
      </w:pP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Максимальному объединению деятельности социальных партнеров по воспитанию юных полочан, укреплению статуса дополнительного образования способствует реализация Плана развития внешкольного воспитания в г.Полоцке на 2012-2015 годы. Мы надеемся увидеть результативность в развитии молодежной инициативы, снижении преступности несовершеннолетних, в увеличении количества сертификатов о получении дополнительного образования, в выборе выпускниками профессии по профилю объединения и, конечно, в укреплении материально-технической базы дополнительного образования. В перспективе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 xml:space="preserve"> создание школы народных ремесел, картодрома, детского автограда, веревочного парка приключений, дендрария х</w:t>
      </w:r>
      <w:r w:rsidR="005444A6">
        <w:rPr>
          <w:sz w:val="30"/>
          <w:szCs w:val="30"/>
        </w:rPr>
        <w:t>войных и декоративных деревьев,</w:t>
      </w:r>
      <w:r w:rsidRPr="00EC7797">
        <w:rPr>
          <w:sz w:val="30"/>
          <w:szCs w:val="30"/>
        </w:rPr>
        <w:t xml:space="preserve"> кустарников.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Полоцком регионе созданы все условия для удовлетворения потребностей детей и подростков в занятиях физической культурой и спортом.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Специалисты физической культуры и спорта (265 специалистов) проводят занятия с данной категорией населения на базе учреждений образования, спорта и культуры и предприятий района </w:t>
      </w:r>
      <w:r>
        <w:rPr>
          <w:sz w:val="30"/>
          <w:szCs w:val="30"/>
        </w:rPr>
        <w:t xml:space="preserve">– </w:t>
      </w:r>
      <w:r w:rsidRPr="00EC7797">
        <w:rPr>
          <w:sz w:val="30"/>
          <w:szCs w:val="30"/>
        </w:rPr>
        <w:t>287 объектов (51 спортивный зал, 57 приспособленных помещений, плоскостные сооружения, спортивные площадки).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lastRenderedPageBreak/>
        <w:t xml:space="preserve">В городе Полоцке осуществляют деятельность в сфере спорта 2 спортивные школы, где </w:t>
      </w:r>
      <w:r>
        <w:rPr>
          <w:sz w:val="30"/>
          <w:szCs w:val="30"/>
        </w:rPr>
        <w:t>культивируется 14 видов спорта: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- н</w:t>
      </w:r>
      <w:r w:rsidRPr="00EC7797">
        <w:rPr>
          <w:sz w:val="30"/>
          <w:szCs w:val="30"/>
        </w:rPr>
        <w:t>а базе УСУ «Полоцкая СДЮШОР» в настоящее время определено 4 спортивных отделения: дзюдо, плавание, кикбоксинг и таиландский бокс</w:t>
      </w:r>
      <w:r>
        <w:rPr>
          <w:sz w:val="30"/>
          <w:szCs w:val="30"/>
        </w:rPr>
        <w:t>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- в</w:t>
      </w:r>
      <w:r w:rsidRPr="00EC7797">
        <w:rPr>
          <w:sz w:val="30"/>
          <w:szCs w:val="30"/>
        </w:rPr>
        <w:t xml:space="preserve"> СУСУ «Полоцкая ДЮСШ» культивируется 10 видов спорта: баскетбол, волейбол, футбол, гандбол, лёгкая атлетика, лыжные гонки, велоспорт, бокс, художественн</w:t>
      </w:r>
      <w:r>
        <w:rPr>
          <w:sz w:val="30"/>
          <w:szCs w:val="30"/>
        </w:rPr>
        <w:t>ая гимнастика, тяжелая атлетика;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- б</w:t>
      </w:r>
      <w:r w:rsidRPr="00EC7797">
        <w:rPr>
          <w:sz w:val="30"/>
          <w:szCs w:val="30"/>
        </w:rPr>
        <w:t>ольшое внимание со стороны спортивных организаций уделяется оздоровлению детей. Ежегодно на базе СОЛ «Лесная сказка» оздоравливаются 600 спортсменов. По итогам областного смотра-конкурса 2014 СОЛ «Лесная сказка».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Создает условия для использования свободного времени, досуга и занятиями физической культурой физкультурно-спортивный клуб «Придвинье». На базе спортивных залов учреждений работают профессиональные инструктора-методисты(12) и тренера по спорту(10). В свободное время дети и подростки могут заняться настольным теннисом, шашками, шахматами, каратэ, игровыми видами спорта.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За истекший период 2014 г. в учреждениях </w:t>
      </w:r>
      <w:r>
        <w:rPr>
          <w:sz w:val="30"/>
          <w:szCs w:val="30"/>
        </w:rPr>
        <w:t xml:space="preserve">спортивной направленности </w:t>
      </w:r>
      <w:r w:rsidRPr="00EC7797">
        <w:rPr>
          <w:sz w:val="30"/>
          <w:szCs w:val="30"/>
        </w:rPr>
        <w:t>с участием детей и подростков проведены следующие мероприятия:</w:t>
      </w:r>
    </w:p>
    <w:p w:rsidR="000B42B1" w:rsidRPr="00F54936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F54936">
        <w:rPr>
          <w:sz w:val="30"/>
          <w:szCs w:val="30"/>
        </w:rPr>
        <w:t xml:space="preserve">более 100 спортивно-массовых и физкультурно-оздоровительных мероприятия, среди которых традиционными стали: чемпионаты по мини-футболу, волейболу, стритболу, шашкам, шахматам, дзюдо, настольному теннису; спартакиада среди ССУЗов и ПТУЗов по 12-ти видам спорта; открытые первенства </w:t>
      </w:r>
      <w:r>
        <w:rPr>
          <w:sz w:val="30"/>
          <w:szCs w:val="30"/>
        </w:rPr>
        <w:t>города</w:t>
      </w:r>
      <w:r w:rsidRPr="00F54936">
        <w:rPr>
          <w:sz w:val="30"/>
          <w:szCs w:val="30"/>
        </w:rPr>
        <w:t xml:space="preserve"> и спортивных школ по боксу, тяжёлой атлетике, дзюдо, лёгкой атлетике, плаванию, пулевой стрельбе, карате, таэквондо,  кикбоксингу и др. Одним из перспективных мероприятий определены ежегодные соревнования по футболу в рамках Школьной футбольной лиги Полоцкого района;</w:t>
      </w:r>
    </w:p>
    <w:p w:rsidR="000B42B1" w:rsidRPr="00F54936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F54936">
        <w:rPr>
          <w:sz w:val="30"/>
          <w:szCs w:val="30"/>
        </w:rPr>
        <w:t>размещение в местных СМИ рекламной информации о предоставляемых услугах учреждениями физической культуры и спорта.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Полоцкое общественное объединение многодетных родителей «Ладья» было создано и зарегистрировано Главным управлением юстиции Витебского облисполкома 6 октября 2009 года.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 В этом году объединение празднует свой юбилей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 xml:space="preserve"> 5лет.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  <w:shd w:val="clear" w:color="auto" w:fill="FFFFFF"/>
        </w:rPr>
      </w:pPr>
      <w:r w:rsidRPr="00EC7797">
        <w:rPr>
          <w:sz w:val="30"/>
          <w:szCs w:val="30"/>
          <w:shd w:val="clear" w:color="auto" w:fill="FFFFFF"/>
        </w:rPr>
        <w:t>Многодетные семьи объединились, чтобы отправиться по дороге, которая называется жизнь. И только от</w:t>
      </w:r>
      <w:r>
        <w:rPr>
          <w:sz w:val="30"/>
          <w:szCs w:val="30"/>
          <w:shd w:val="clear" w:color="auto" w:fill="FFFFFF"/>
        </w:rPr>
        <w:t xml:space="preserve"> нас зависит,</w:t>
      </w:r>
      <w:r w:rsidRPr="00EC7797">
        <w:rPr>
          <w:sz w:val="30"/>
          <w:szCs w:val="30"/>
          <w:shd w:val="clear" w:color="auto" w:fill="FFFFFF"/>
        </w:rPr>
        <w:t xml:space="preserve"> каким </w:t>
      </w:r>
      <w:r w:rsidR="005444A6">
        <w:rPr>
          <w:sz w:val="30"/>
          <w:szCs w:val="30"/>
          <w:shd w:val="clear" w:color="auto" w:fill="FFFFFF"/>
        </w:rPr>
        <w:lastRenderedPageBreak/>
        <w:t xml:space="preserve">будет </w:t>
      </w:r>
      <w:r w:rsidRPr="00EC7797">
        <w:rPr>
          <w:sz w:val="30"/>
          <w:szCs w:val="30"/>
          <w:shd w:val="clear" w:color="auto" w:fill="FFFFFF"/>
        </w:rPr>
        <w:t xml:space="preserve">этот путь. </w:t>
      </w:r>
      <w:r>
        <w:rPr>
          <w:sz w:val="30"/>
          <w:szCs w:val="30"/>
          <w:shd w:val="clear" w:color="auto" w:fill="FFFFFF"/>
        </w:rPr>
        <w:t xml:space="preserve">В объединении </w:t>
      </w:r>
      <w:r w:rsidRPr="00EC7797">
        <w:rPr>
          <w:sz w:val="30"/>
          <w:szCs w:val="30"/>
          <w:shd w:val="clear" w:color="auto" w:fill="FFFFFF"/>
        </w:rPr>
        <w:t>69</w:t>
      </w:r>
      <w:r>
        <w:rPr>
          <w:sz w:val="30"/>
          <w:szCs w:val="30"/>
          <w:shd w:val="clear" w:color="auto" w:fill="FFFFFF"/>
        </w:rPr>
        <w:t xml:space="preserve"> </w:t>
      </w:r>
      <w:r w:rsidRPr="00EC7797">
        <w:rPr>
          <w:sz w:val="30"/>
          <w:szCs w:val="30"/>
          <w:shd w:val="clear" w:color="auto" w:fill="FFFFFF"/>
        </w:rPr>
        <w:t>семей</w:t>
      </w:r>
      <w:r>
        <w:rPr>
          <w:sz w:val="30"/>
          <w:szCs w:val="30"/>
          <w:shd w:val="clear" w:color="auto" w:fill="FFFFFF"/>
        </w:rPr>
        <w:t xml:space="preserve"> – </w:t>
      </w:r>
      <w:r w:rsidRPr="00EC7797">
        <w:rPr>
          <w:sz w:val="30"/>
          <w:szCs w:val="30"/>
          <w:shd w:val="clear" w:color="auto" w:fill="FFFFFF"/>
        </w:rPr>
        <w:t xml:space="preserve">252 ребенка. Есть семьи, в которых воспитываются не только 3, 4, </w:t>
      </w:r>
      <w:r>
        <w:rPr>
          <w:sz w:val="30"/>
          <w:szCs w:val="30"/>
          <w:shd w:val="clear" w:color="auto" w:fill="FFFFFF"/>
        </w:rPr>
        <w:t>а по</w:t>
      </w:r>
      <w:r w:rsidRPr="00EC7797">
        <w:rPr>
          <w:sz w:val="30"/>
          <w:szCs w:val="30"/>
          <w:shd w:val="clear" w:color="auto" w:fill="FFFFFF"/>
        </w:rPr>
        <w:t xml:space="preserve"> </w:t>
      </w:r>
      <w:r>
        <w:rPr>
          <w:sz w:val="30"/>
          <w:szCs w:val="30"/>
          <w:shd w:val="clear" w:color="auto" w:fill="FFFFFF"/>
        </w:rPr>
        <w:t>5</w:t>
      </w:r>
      <w:r w:rsidRPr="00EC7797">
        <w:rPr>
          <w:sz w:val="30"/>
          <w:szCs w:val="30"/>
          <w:shd w:val="clear" w:color="auto" w:fill="FFFFFF"/>
        </w:rPr>
        <w:t xml:space="preserve">, </w:t>
      </w:r>
      <w:r>
        <w:rPr>
          <w:sz w:val="30"/>
          <w:szCs w:val="30"/>
          <w:shd w:val="clear" w:color="auto" w:fill="FFFFFF"/>
        </w:rPr>
        <w:t>6</w:t>
      </w:r>
      <w:r w:rsidRPr="00EC7797">
        <w:rPr>
          <w:sz w:val="30"/>
          <w:szCs w:val="30"/>
          <w:shd w:val="clear" w:color="auto" w:fill="FFFFFF"/>
        </w:rPr>
        <w:t xml:space="preserve"> детей. В </w:t>
      </w:r>
      <w:r>
        <w:rPr>
          <w:sz w:val="30"/>
          <w:szCs w:val="30"/>
          <w:shd w:val="clear" w:color="auto" w:fill="FFFFFF"/>
        </w:rPr>
        <w:t>5</w:t>
      </w:r>
      <w:r w:rsidRPr="00EC7797">
        <w:rPr>
          <w:sz w:val="30"/>
          <w:szCs w:val="30"/>
          <w:shd w:val="clear" w:color="auto" w:fill="FFFFFF"/>
        </w:rPr>
        <w:t xml:space="preserve"> семьях воспитываются приемные дети.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  <w:shd w:val="clear" w:color="auto" w:fill="FFFFFF"/>
        </w:rPr>
      </w:pPr>
      <w:r w:rsidRPr="00EC7797">
        <w:rPr>
          <w:sz w:val="30"/>
          <w:szCs w:val="30"/>
          <w:shd w:val="clear" w:color="auto" w:fill="FFFFFF"/>
        </w:rPr>
        <w:t xml:space="preserve">В Беларуси труд материнства отмечается высокими наградами. Самая главная </w:t>
      </w:r>
      <w:r>
        <w:rPr>
          <w:sz w:val="30"/>
          <w:szCs w:val="30"/>
          <w:shd w:val="clear" w:color="auto" w:fill="FFFFFF"/>
        </w:rPr>
        <w:t>–</w:t>
      </w:r>
      <w:r w:rsidRPr="00EC7797">
        <w:rPr>
          <w:sz w:val="30"/>
          <w:szCs w:val="30"/>
          <w:shd w:val="clear" w:color="auto" w:fill="FFFFFF"/>
        </w:rPr>
        <w:t xml:space="preserve"> орден Матери, который </w:t>
      </w:r>
      <w:r w:rsidR="005444A6">
        <w:rPr>
          <w:sz w:val="30"/>
          <w:szCs w:val="30"/>
          <w:shd w:val="clear" w:color="auto" w:fill="FFFFFF"/>
        </w:rPr>
        <w:t xml:space="preserve">вручается женщинам, родившим и </w:t>
      </w:r>
      <w:r w:rsidRPr="00EC7797">
        <w:rPr>
          <w:sz w:val="30"/>
          <w:szCs w:val="30"/>
          <w:shd w:val="clear" w:color="auto" w:fill="FFFFFF"/>
        </w:rPr>
        <w:t>воспитавш</w:t>
      </w:r>
      <w:r w:rsidR="005444A6">
        <w:rPr>
          <w:sz w:val="30"/>
          <w:szCs w:val="30"/>
          <w:shd w:val="clear" w:color="auto" w:fill="FFFFFF"/>
        </w:rPr>
        <w:t xml:space="preserve">им пятерых и более детей. Этим </w:t>
      </w:r>
      <w:r w:rsidRPr="00EC7797">
        <w:rPr>
          <w:sz w:val="30"/>
          <w:szCs w:val="30"/>
          <w:shd w:val="clear" w:color="auto" w:fill="FFFFFF"/>
        </w:rPr>
        <w:t>высоким знаком материнской доблести,</w:t>
      </w:r>
      <w:r>
        <w:rPr>
          <w:sz w:val="30"/>
          <w:szCs w:val="30"/>
          <w:shd w:val="clear" w:color="auto" w:fill="FFFFFF"/>
        </w:rPr>
        <w:t xml:space="preserve"> </w:t>
      </w:r>
      <w:r w:rsidRPr="00EC7797">
        <w:rPr>
          <w:sz w:val="30"/>
          <w:szCs w:val="30"/>
          <w:shd w:val="clear" w:color="auto" w:fill="FFFFFF"/>
        </w:rPr>
        <w:t>орденом Матери, награждены 8 женщин нашего объединения.</w:t>
      </w:r>
    </w:p>
    <w:p w:rsidR="000B42B1" w:rsidRPr="00EC7797" w:rsidRDefault="000B42B1" w:rsidP="00130A01">
      <w:pPr>
        <w:ind w:firstLine="851"/>
        <w:jc w:val="both"/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</w:pPr>
      <w:r w:rsidRPr="00EC7797"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>В целях повышения престижа материнства и укрепления института семьи, ее нравственных основ, положительных семейных традиций и ценностей, пропаганды опыта в воспитании детей Вите</w:t>
      </w:r>
      <w:r w:rsidR="005444A6"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 xml:space="preserve">бским облисполкомом утверждена </w:t>
      </w:r>
      <w:r w:rsidRPr="00EC7797"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>почётная премия имени Героя Советского Союза Зинаиды Михайловны</w:t>
      </w:r>
      <w:r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Pr="00EC7797"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>Туснолобовой-Марченко, которой награждены 6 женщин нашего объединения.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</w:rPr>
      </w:pPr>
      <w:r w:rsidRPr="00EC7797">
        <w:rPr>
          <w:rStyle w:val="ac"/>
          <w:rFonts w:ascii="Times New Roman" w:hAnsi="Times New Roman" w:cs="Times New Roman"/>
          <w:i w:val="0"/>
          <w:iCs w:val="0"/>
          <w:sz w:val="30"/>
          <w:szCs w:val="30"/>
        </w:rPr>
        <w:t>Главная цель Полоцкого общественного объединени</w:t>
      </w:r>
      <w:r>
        <w:rPr>
          <w:rStyle w:val="ac"/>
          <w:rFonts w:ascii="Times New Roman" w:hAnsi="Times New Roman" w:cs="Times New Roman"/>
          <w:i w:val="0"/>
          <w:iCs w:val="0"/>
          <w:sz w:val="30"/>
          <w:szCs w:val="30"/>
        </w:rPr>
        <w:t xml:space="preserve">я многодетных родителей «Ладья» </w:t>
      </w:r>
      <w:r w:rsidRPr="003722C7">
        <w:rPr>
          <w:rFonts w:ascii="Times New Roman" w:hAnsi="Times New Roman" w:cs="Times New Roman"/>
          <w:sz w:val="30"/>
          <w:szCs w:val="30"/>
          <w:shd w:val="clear" w:color="auto" w:fill="FFFFFF"/>
        </w:rPr>
        <w:t>–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EC7797">
        <w:rPr>
          <w:rStyle w:val="ac"/>
          <w:rFonts w:ascii="Times New Roman" w:hAnsi="Times New Roman" w:cs="Times New Roman"/>
          <w:i w:val="0"/>
          <w:iCs w:val="0"/>
          <w:sz w:val="30"/>
          <w:szCs w:val="30"/>
        </w:rPr>
        <w:t>с</w:t>
      </w:r>
      <w:r w:rsidRPr="00EC7797">
        <w:rPr>
          <w:rFonts w:ascii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</w:rPr>
        <w:t>плотить семьи в едином стремлении и желании правильно воспитать подрастающее поколение истинными гражданами и патриотами своей Родины.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</w:rPr>
      </w:pPr>
      <w:r w:rsidRPr="00EC7797">
        <w:rPr>
          <w:rFonts w:ascii="Times New Roman" w:hAnsi="Times New Roman" w:cs="Times New Roman"/>
          <w:sz w:val="30"/>
          <w:szCs w:val="30"/>
          <w:bdr w:val="none" w:sz="0" w:space="0" w:color="auto" w:frame="1"/>
          <w:shd w:val="clear" w:color="auto" w:fill="FFFFFF"/>
        </w:rPr>
        <w:t>Важнее задачи, чем воспитать достойных граждан Беларуси, у нас нет. А для этого дети в семьях должны получать полноценное образование.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При Полоцком районном Центре ремесел и национальных культур в 2010 г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был создан детский творческий коллектив «Рунь», состоящий из детей многодетных семей объединения «Ладья».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C7797">
        <w:rPr>
          <w:rFonts w:ascii="Times New Roman" w:hAnsi="Times New Roman" w:cs="Times New Roman"/>
          <w:sz w:val="30"/>
          <w:szCs w:val="30"/>
        </w:rPr>
        <w:t>Для создания и понимания духовных ценностей (любовь, милосе</w:t>
      </w:r>
      <w:r w:rsidR="005444A6">
        <w:rPr>
          <w:rFonts w:ascii="Times New Roman" w:hAnsi="Times New Roman" w:cs="Times New Roman"/>
          <w:sz w:val="30"/>
          <w:szCs w:val="30"/>
        </w:rPr>
        <w:t>рдие, патриотизм, жертвенность)</w:t>
      </w:r>
      <w:r w:rsidRPr="00EC7797">
        <w:rPr>
          <w:rFonts w:ascii="Times New Roman" w:hAnsi="Times New Roman" w:cs="Times New Roman"/>
          <w:sz w:val="30"/>
          <w:szCs w:val="30"/>
        </w:rPr>
        <w:t xml:space="preserve"> дети из наших семей участвуют в различных мероприятиях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EC7797">
        <w:rPr>
          <w:rFonts w:ascii="Times New Roman" w:hAnsi="Times New Roman" w:cs="Times New Roman"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EC7797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EC7797">
        <w:rPr>
          <w:rFonts w:ascii="Times New Roman" w:hAnsi="Times New Roman" w:cs="Times New Roman"/>
          <w:sz w:val="30"/>
          <w:szCs w:val="30"/>
        </w:rPr>
        <w:t xml:space="preserve"> Матери, Д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EC7797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EC7797">
        <w:rPr>
          <w:rFonts w:ascii="Times New Roman" w:hAnsi="Times New Roman" w:cs="Times New Roman"/>
          <w:sz w:val="30"/>
          <w:szCs w:val="30"/>
        </w:rPr>
        <w:t xml:space="preserve"> с</w:t>
      </w:r>
      <w:r>
        <w:rPr>
          <w:rFonts w:ascii="Times New Roman" w:hAnsi="Times New Roman" w:cs="Times New Roman"/>
          <w:sz w:val="30"/>
          <w:szCs w:val="30"/>
        </w:rPr>
        <w:t xml:space="preserve">емьи, </w:t>
      </w:r>
      <w:r w:rsidRPr="00EC7797">
        <w:rPr>
          <w:rFonts w:ascii="Times New Roman" w:hAnsi="Times New Roman" w:cs="Times New Roman"/>
          <w:sz w:val="30"/>
          <w:szCs w:val="30"/>
        </w:rPr>
        <w:t>посещение больниц, интернатов и детских домов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EC7797">
        <w:rPr>
          <w:rFonts w:ascii="Times New Roman" w:hAnsi="Times New Roman" w:cs="Times New Roman"/>
          <w:sz w:val="30"/>
          <w:szCs w:val="30"/>
        </w:rPr>
        <w:t>поздравление ветеранов с праздником Победы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Для того, чтобы донести нашему подрастающему поколению понятия о нравственной культуре, праздниках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,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наши дети проводят рождественский обряд колядования, в частности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,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посещение банков, школ, предприятий.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C7797">
        <w:rPr>
          <w:rFonts w:ascii="Times New Roman" w:hAnsi="Times New Roman" w:cs="Times New Roman"/>
          <w:sz w:val="30"/>
          <w:szCs w:val="30"/>
        </w:rPr>
        <w:t xml:space="preserve">Благодаря сложившейся традиции свой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EC7797">
        <w:rPr>
          <w:rFonts w:ascii="Times New Roman" w:hAnsi="Times New Roman" w:cs="Times New Roman"/>
          <w:sz w:val="30"/>
          <w:szCs w:val="30"/>
        </w:rPr>
        <w:t>овогодне-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р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ождественский утренник дети и родители объединения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444A6">
        <w:rPr>
          <w:rFonts w:ascii="Times New Roman" w:hAnsi="Times New Roman" w:cs="Times New Roman"/>
          <w:sz w:val="30"/>
          <w:szCs w:val="30"/>
          <w:shd w:val="clear" w:color="auto" w:fill="FFFFFF"/>
        </w:rPr>
        <w:t>празднуют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</w:t>
      </w:r>
      <w:r w:rsidR="005444A6">
        <w:rPr>
          <w:rFonts w:ascii="Times New Roman" w:hAnsi="Times New Roman" w:cs="Times New Roman"/>
          <w:sz w:val="30"/>
          <w:szCs w:val="30"/>
        </w:rPr>
        <w:t>Полоцком</w:t>
      </w:r>
      <w:r w:rsidRPr="00EC7797">
        <w:rPr>
          <w:rFonts w:ascii="Times New Roman" w:hAnsi="Times New Roman" w:cs="Times New Roman"/>
          <w:sz w:val="30"/>
          <w:szCs w:val="30"/>
        </w:rPr>
        <w:t xml:space="preserve"> колледже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C7797">
        <w:rPr>
          <w:rFonts w:ascii="Times New Roman" w:hAnsi="Times New Roman" w:cs="Times New Roman"/>
          <w:sz w:val="30"/>
          <w:szCs w:val="30"/>
        </w:rPr>
        <w:t>УО «Витебский государственный университет имени П.М. Машерова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C7797">
        <w:rPr>
          <w:rFonts w:ascii="Times New Roman" w:hAnsi="Times New Roman" w:cs="Times New Roman"/>
          <w:sz w:val="30"/>
          <w:szCs w:val="30"/>
        </w:rPr>
        <w:t>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Праздник Пасхи проходит с обрядом катания яиц, а также дети принимают участие в народном празднике «Гуканне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вясны»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0B42B1" w:rsidRPr="00EC7797" w:rsidRDefault="005444A6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Объединение «Ладья» 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сотрудничает с общественными организациями и предприятиями нашего </w:t>
      </w:r>
      <w:r w:rsidR="000B42B1">
        <w:rPr>
          <w:rFonts w:ascii="Times New Roman" w:hAnsi="Times New Roman" w:cs="Times New Roman"/>
          <w:sz w:val="30"/>
          <w:szCs w:val="30"/>
          <w:shd w:val="clear" w:color="auto" w:fill="FFFFFF"/>
        </w:rPr>
        <w:t>города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. Это Полоцкая 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 xml:space="preserve">районная организация «Белорусское общество </w:t>
      </w:r>
      <w:r w:rsidR="000B42B1">
        <w:rPr>
          <w:rFonts w:ascii="Times New Roman" w:hAnsi="Times New Roman" w:cs="Times New Roman"/>
          <w:sz w:val="30"/>
          <w:szCs w:val="30"/>
          <w:shd w:val="clear" w:color="auto" w:fill="FFFFFF"/>
        </w:rPr>
        <w:t>К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расного </w:t>
      </w:r>
      <w:r w:rsidR="000B42B1">
        <w:rPr>
          <w:rFonts w:ascii="Times New Roman" w:hAnsi="Times New Roman" w:cs="Times New Roman"/>
          <w:sz w:val="30"/>
          <w:szCs w:val="30"/>
          <w:shd w:val="clear" w:color="auto" w:fill="FFFFFF"/>
        </w:rPr>
        <w:t>К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реста»</w:t>
      </w:r>
      <w:r w:rsidR="000B42B1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r w:rsidR="000B42B1" w:rsidRPr="00EC7797">
        <w:rPr>
          <w:rFonts w:ascii="Times New Roman" w:hAnsi="Times New Roman" w:cs="Times New Roman"/>
          <w:sz w:val="30"/>
          <w:szCs w:val="30"/>
        </w:rPr>
        <w:t>«Белая Русь»</w:t>
      </w:r>
      <w:r w:rsidR="000B42B1">
        <w:rPr>
          <w:rFonts w:ascii="Times New Roman" w:hAnsi="Times New Roman" w:cs="Times New Roman"/>
          <w:sz w:val="30"/>
          <w:szCs w:val="30"/>
        </w:rPr>
        <w:t>,</w:t>
      </w:r>
      <w:r w:rsidR="000B42B1" w:rsidRPr="00EC7797">
        <w:rPr>
          <w:rFonts w:ascii="Times New Roman" w:hAnsi="Times New Roman" w:cs="Times New Roman"/>
          <w:sz w:val="30"/>
          <w:szCs w:val="30"/>
        </w:rPr>
        <w:t xml:space="preserve"> ОАО «Полоцкий молочный комбинат»</w:t>
      </w:r>
      <w:r w:rsidR="000B42B1">
        <w:rPr>
          <w:rFonts w:ascii="Times New Roman" w:hAnsi="Times New Roman" w:cs="Times New Roman"/>
          <w:sz w:val="30"/>
          <w:szCs w:val="30"/>
        </w:rPr>
        <w:t xml:space="preserve">, </w:t>
      </w:r>
      <w:r w:rsidR="000B42B1" w:rsidRPr="00EC7797">
        <w:rPr>
          <w:rFonts w:ascii="Times New Roman" w:hAnsi="Times New Roman" w:cs="Times New Roman"/>
          <w:sz w:val="30"/>
          <w:szCs w:val="30"/>
        </w:rPr>
        <w:t>ООО «Сузорье»</w:t>
      </w:r>
      <w:r w:rsidR="000B42B1">
        <w:rPr>
          <w:rFonts w:ascii="Times New Roman" w:hAnsi="Times New Roman" w:cs="Times New Roman"/>
          <w:sz w:val="30"/>
          <w:szCs w:val="30"/>
        </w:rPr>
        <w:t xml:space="preserve">, 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ОАО </w:t>
      </w:r>
      <w:r w:rsidR="000B42B1">
        <w:rPr>
          <w:rFonts w:ascii="Times New Roman" w:hAnsi="Times New Roman" w:cs="Times New Roman"/>
          <w:sz w:val="30"/>
          <w:szCs w:val="30"/>
          <w:shd w:val="clear" w:color="auto" w:fill="FFFFFF"/>
        </w:rPr>
        <w:t>«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Витебскхлебпром</w:t>
      </w:r>
      <w:r w:rsidR="000B42B1">
        <w:rPr>
          <w:rFonts w:ascii="Times New Roman" w:hAnsi="Times New Roman" w:cs="Times New Roman"/>
          <w:sz w:val="30"/>
          <w:szCs w:val="30"/>
          <w:shd w:val="clear" w:color="auto" w:fill="FFFFFF"/>
        </w:rPr>
        <w:t>»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филиал</w:t>
      </w:r>
      <w:r w:rsidR="000B42B1" w:rsidRPr="00EC7797">
        <w:rPr>
          <w:rStyle w:val="apple-converted-space"/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Полоцкий</w:t>
      </w:r>
      <w:r w:rsidR="000B42B1" w:rsidRPr="00EC7797">
        <w:rPr>
          <w:rStyle w:val="apple-converted-space"/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="000B42B1"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хлебозавод</w:t>
      </w:r>
      <w:r w:rsidR="000B42B1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Также объединение заботится о здоровом образе жизни наших дет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ей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: это и посещение различных спортивных секций, </w:t>
      </w:r>
      <w:r w:rsidR="005444A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бассейна, участие 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родителей и детей в соревновании по скандинавскому спортивному бегу.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Ежегодно семьи объединения принимают участие в смотре-конкурсе на лучшую многодетную семь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ю 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Витебщины и занимают призовые места.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Конечно, нельзя не отметить взаимопомощь между нашими семьями.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Ведь как никто другой, именно многодетные семьи нуждаются в дружеской и материальной поддержке.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Общение в объедении прин</w:t>
      </w:r>
      <w:r w:rsidR="005444A6">
        <w:rPr>
          <w:rFonts w:ascii="Times New Roman" w:hAnsi="Times New Roman" w:cs="Times New Roman"/>
          <w:sz w:val="30"/>
          <w:szCs w:val="30"/>
          <w:shd w:val="clear" w:color="auto" w:fill="FFFFFF"/>
        </w:rPr>
        <w:t>осит много радостных мгновений,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позволяет по-другому взглянуть на некоторые жизненные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ситуации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0B42B1" w:rsidRPr="00EC7797" w:rsidRDefault="000B42B1" w:rsidP="00130A01">
      <w:pPr>
        <w:pStyle w:val="HTML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Несомненно, работа объединения важна и бесценна как для родителей, так и их детей.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 нет выше оценки, чем восхищенный детский взгляд.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С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частливые лица взрослых, гордящихся 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своими девчонками и мальчишками, </w:t>
      </w:r>
      <w:r w:rsidRPr="00EC7797">
        <w:rPr>
          <w:rFonts w:ascii="Times New Roman" w:hAnsi="Times New Roman" w:cs="Times New Roman"/>
          <w:sz w:val="30"/>
          <w:szCs w:val="30"/>
          <w:shd w:val="clear" w:color="auto" w:fill="FFFFFF"/>
        </w:rPr>
        <w:t>– наша главная награда.</w:t>
      </w:r>
    </w:p>
    <w:p w:rsidR="000B42B1" w:rsidRPr="00EC7797" w:rsidRDefault="000B42B1" w:rsidP="00EC7797">
      <w:pPr>
        <w:ind w:firstLine="1134"/>
        <w:jc w:val="both"/>
        <w:rPr>
          <w:b/>
          <w:bCs/>
          <w:sz w:val="30"/>
          <w:szCs w:val="30"/>
        </w:rPr>
      </w:pPr>
    </w:p>
    <w:p w:rsidR="000B42B1" w:rsidRPr="00EC7797" w:rsidRDefault="000B42B1" w:rsidP="00D70A23">
      <w:pPr>
        <w:ind w:firstLine="1134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>
        <w:rPr>
          <w:b/>
          <w:bCs/>
          <w:sz w:val="30"/>
          <w:szCs w:val="30"/>
        </w:rPr>
        <w:lastRenderedPageBreak/>
        <w:t>2.2</w:t>
      </w:r>
      <w:r w:rsidRPr="00EC7797">
        <w:rPr>
          <w:b/>
          <w:bCs/>
          <w:sz w:val="30"/>
          <w:szCs w:val="30"/>
        </w:rPr>
        <w:t>.7. Помощь в трудной жизненной ситуации</w:t>
      </w:r>
    </w:p>
    <w:p w:rsidR="000B42B1" w:rsidRDefault="000B42B1" w:rsidP="00130A01">
      <w:pPr>
        <w:ind w:firstLine="851"/>
        <w:jc w:val="both"/>
        <w:rPr>
          <w:sz w:val="30"/>
          <w:szCs w:val="30"/>
        </w:rPr>
      </w:pP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Таблица 7</w:t>
      </w:r>
    </w:p>
    <w:tbl>
      <w:tblPr>
        <w:tblW w:w="9214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701"/>
        <w:gridCol w:w="1984"/>
      </w:tblGrid>
      <w:tr w:rsidR="000B42B1" w:rsidRPr="0059048D">
        <w:trPr>
          <w:trHeight w:val="5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EC7797">
            <w:pPr>
              <w:ind w:firstLine="1134"/>
              <w:jc w:val="both"/>
              <w:rPr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9048D">
            <w:pPr>
              <w:ind w:firstLine="154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Индикатор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9048D">
            <w:pPr>
              <w:ind w:firstLine="131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9048D">
            <w:pPr>
              <w:ind w:firstLine="131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0B42B1" w:rsidRPr="0059048D">
        <w:trPr>
          <w:trHeight w:val="619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9048D">
            <w:pPr>
              <w:ind w:firstLine="131"/>
              <w:jc w:val="center"/>
              <w:rPr>
                <w:b/>
                <w:bCs/>
                <w:sz w:val="26"/>
                <w:szCs w:val="26"/>
              </w:rPr>
            </w:pPr>
            <w:r w:rsidRPr="0059048D">
              <w:rPr>
                <w:b/>
                <w:bCs/>
                <w:sz w:val="26"/>
                <w:szCs w:val="26"/>
              </w:rPr>
              <w:t>Нормированное значение параметра</w:t>
            </w:r>
          </w:p>
          <w:p w:rsidR="000B42B1" w:rsidRPr="0059048D" w:rsidRDefault="000B42B1" w:rsidP="0059048D">
            <w:pPr>
              <w:jc w:val="center"/>
              <w:rPr>
                <w:sz w:val="26"/>
                <w:szCs w:val="26"/>
              </w:rPr>
            </w:pPr>
            <w:r w:rsidRPr="0059048D">
              <w:rPr>
                <w:b/>
                <w:bCs/>
                <w:sz w:val="26"/>
                <w:szCs w:val="26"/>
              </w:rPr>
              <w:t>«Помощь в трудной жизненной ситуации»   6,0</w:t>
            </w:r>
          </w:p>
        </w:tc>
      </w:tr>
      <w:tr w:rsidR="000B42B1" w:rsidRPr="0059048D">
        <w:trPr>
          <w:trHeight w:val="5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30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1.1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54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Доля детей в городе, призванных находящимися в социально опасном положении и состоящих на учёте на конец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hanging="10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firstLine="131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4,5</w:t>
            </w:r>
          </w:p>
        </w:tc>
      </w:tr>
      <w:tr w:rsidR="000B42B1" w:rsidRPr="0059048D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30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54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Доля детей-сирот и детей, оставшихся без попечения родителей, находящихся на воспитании в семьях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hanging="10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firstLine="131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6,0</w:t>
            </w:r>
          </w:p>
        </w:tc>
      </w:tr>
      <w:tr w:rsidR="000B42B1" w:rsidRPr="0059048D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30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1.3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54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 xml:space="preserve">Доля несовершеннолетних, состоящих на учёте в органах внутренних дел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hanging="10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firstLine="131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5,3</w:t>
            </w:r>
          </w:p>
        </w:tc>
      </w:tr>
      <w:tr w:rsidR="000B42B1" w:rsidRPr="0059048D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30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1.4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54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Доля родителей, получавших консультирование или обучение по опросам ответственного</w:t>
            </w:r>
            <w:r>
              <w:rPr>
                <w:sz w:val="26"/>
                <w:szCs w:val="26"/>
              </w:rPr>
              <w:t xml:space="preserve"> </w:t>
            </w:r>
            <w:r w:rsidRPr="0059048D">
              <w:rPr>
                <w:sz w:val="26"/>
                <w:szCs w:val="26"/>
              </w:rPr>
              <w:t>родительства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hanging="10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Субъектный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firstLine="131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5,8</w:t>
            </w:r>
          </w:p>
        </w:tc>
      </w:tr>
      <w:tr w:rsidR="000B42B1" w:rsidRPr="0059048D">
        <w:trPr>
          <w:trHeight w:val="7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30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1.5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54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Доля детей, которые безведома родителей имеют возможность обратиться к специалисту медицинского, образовательного или социального учреждения, чтобы обсудить свои проблемы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hanging="10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firstLine="131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7,6</w:t>
            </w:r>
          </w:p>
        </w:tc>
      </w:tr>
      <w:tr w:rsidR="000B42B1" w:rsidRPr="0059048D">
        <w:trPr>
          <w:trHeight w:val="3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30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1.6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9048D" w:rsidRDefault="000B42B1" w:rsidP="005640DD">
            <w:pPr>
              <w:ind w:firstLine="154"/>
              <w:jc w:val="both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Степень удовлетворённости системой организации помощи детям в трудной жизненной ситуации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hanging="10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42B1" w:rsidRPr="0059048D" w:rsidRDefault="000B42B1" w:rsidP="005A6CE6">
            <w:pPr>
              <w:ind w:firstLine="131"/>
              <w:jc w:val="center"/>
              <w:rPr>
                <w:sz w:val="26"/>
                <w:szCs w:val="26"/>
              </w:rPr>
            </w:pPr>
            <w:r w:rsidRPr="0059048D">
              <w:rPr>
                <w:sz w:val="26"/>
                <w:szCs w:val="26"/>
              </w:rPr>
              <w:t>6,6</w:t>
            </w:r>
          </w:p>
        </w:tc>
      </w:tr>
    </w:tbl>
    <w:p w:rsidR="000B42B1" w:rsidRDefault="000B42B1" w:rsidP="00EC7797">
      <w:pPr>
        <w:ind w:firstLine="1134"/>
        <w:jc w:val="both"/>
        <w:rPr>
          <w:sz w:val="30"/>
          <w:szCs w:val="30"/>
        </w:rPr>
      </w:pP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Одним из важных направлений работы службы защиты детства</w:t>
      </w:r>
      <w:r>
        <w:rPr>
          <w:sz w:val="30"/>
          <w:szCs w:val="30"/>
        </w:rPr>
        <w:t xml:space="preserve"> –</w:t>
      </w:r>
      <w:r w:rsidRPr="00EC7797">
        <w:rPr>
          <w:sz w:val="30"/>
          <w:szCs w:val="30"/>
        </w:rPr>
        <w:t xml:space="preserve"> профилактика, выявление, учет и организация работы с детьми, находящимися социально опасном положении. По состоянию на 01.10.2014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в банке данных </w:t>
      </w:r>
      <w:r>
        <w:rPr>
          <w:sz w:val="30"/>
          <w:szCs w:val="30"/>
        </w:rPr>
        <w:t>г.</w:t>
      </w:r>
      <w:r w:rsidRPr="00EC7797">
        <w:rPr>
          <w:sz w:val="30"/>
          <w:szCs w:val="30"/>
        </w:rPr>
        <w:t xml:space="preserve"> состоит 281 ребёнок из 176 семей, признанных находящимися в социально опасном положении.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Важно неблагополучие семьи заметить как можно раньше. Анализ возрастных характеристик говорит о том, что 40% детей, состоящих в СОП, являются дети до 6 лет.</w:t>
      </w:r>
    </w:p>
    <w:p w:rsidR="000B42B1" w:rsidRPr="00EC7797" w:rsidRDefault="000B42B1" w:rsidP="00130A01">
      <w:pPr>
        <w:ind w:firstLine="851"/>
        <w:jc w:val="both"/>
        <w:rPr>
          <w:b/>
          <w:bCs/>
          <w:sz w:val="30"/>
          <w:szCs w:val="30"/>
        </w:rPr>
      </w:pPr>
      <w:r w:rsidRPr="00EC7797">
        <w:rPr>
          <w:sz w:val="30"/>
          <w:szCs w:val="30"/>
        </w:rPr>
        <w:t xml:space="preserve">За </w:t>
      </w:r>
      <w:r>
        <w:rPr>
          <w:sz w:val="30"/>
          <w:szCs w:val="30"/>
        </w:rPr>
        <w:t>9</w:t>
      </w:r>
      <w:r w:rsidRPr="00EC7797">
        <w:rPr>
          <w:sz w:val="30"/>
          <w:szCs w:val="30"/>
        </w:rPr>
        <w:t xml:space="preserve"> месяцев 2014</w:t>
      </w:r>
      <w:r>
        <w:rPr>
          <w:sz w:val="30"/>
          <w:szCs w:val="30"/>
        </w:rPr>
        <w:t xml:space="preserve"> года было снято с учета</w:t>
      </w:r>
      <w:r w:rsidRPr="00EC7797">
        <w:rPr>
          <w:sz w:val="30"/>
          <w:szCs w:val="30"/>
        </w:rPr>
        <w:t xml:space="preserve"> как находящихся в социально опасном по</w:t>
      </w:r>
      <w:r>
        <w:rPr>
          <w:sz w:val="30"/>
          <w:szCs w:val="30"/>
        </w:rPr>
        <w:t>ложении</w:t>
      </w:r>
      <w:r w:rsidRPr="00EC7797">
        <w:rPr>
          <w:sz w:val="30"/>
          <w:szCs w:val="30"/>
        </w:rPr>
        <w:t xml:space="preserve"> 193 ребёнка детей из 107 семей, из них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в связи с улучшением ситуации в семье, нормализацией обстановки было снято 150</w:t>
      </w:r>
      <w:r>
        <w:rPr>
          <w:sz w:val="30"/>
          <w:szCs w:val="30"/>
        </w:rPr>
        <w:t xml:space="preserve"> детей</w:t>
      </w:r>
      <w:r w:rsidRPr="00EC7797">
        <w:rPr>
          <w:sz w:val="30"/>
          <w:szCs w:val="30"/>
        </w:rPr>
        <w:t xml:space="preserve"> (78</w:t>
      </w:r>
      <w:r w:rsidRPr="00EC7797">
        <w:rPr>
          <w:b/>
          <w:bCs/>
          <w:sz w:val="30"/>
          <w:szCs w:val="30"/>
        </w:rPr>
        <w:t>%</w:t>
      </w:r>
      <w:r w:rsidRPr="0026449B">
        <w:rPr>
          <w:sz w:val="30"/>
          <w:szCs w:val="30"/>
        </w:rPr>
        <w:t>).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Данные показатели свидетельствуют об эффективном и качественном проведении социального расследования по выявлению </w:t>
      </w:r>
      <w:r>
        <w:rPr>
          <w:sz w:val="30"/>
          <w:szCs w:val="30"/>
        </w:rPr>
        <w:t>семейного неблагополучия.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lastRenderedPageBreak/>
        <w:t>Реализуя Программу воспитания и защиты прав и законных интересов детей, находящихся в социально опасном положении, проводятся мероприятия, направленные на предупреждение социального сиротства, оказание комплексной социально-педагогической поддержки и психологической помощи детям и их семьям.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В целях сохранения семьи для ребенка при поддержке Международного детского фонда </w:t>
      </w:r>
      <w:r>
        <w:rPr>
          <w:sz w:val="30"/>
          <w:szCs w:val="30"/>
        </w:rPr>
        <w:t>«</w:t>
      </w:r>
      <w:r w:rsidRPr="00EC7797">
        <w:rPr>
          <w:sz w:val="30"/>
          <w:szCs w:val="30"/>
          <w:lang w:val="en-US"/>
        </w:rPr>
        <w:t>ChildFundInternational</w:t>
      </w:r>
      <w:r w:rsidRPr="00EC7797">
        <w:rPr>
          <w:sz w:val="30"/>
          <w:szCs w:val="30"/>
        </w:rPr>
        <w:t xml:space="preserve">, </w:t>
      </w:r>
      <w:r w:rsidRPr="00EC7797">
        <w:rPr>
          <w:sz w:val="30"/>
          <w:szCs w:val="30"/>
          <w:lang w:val="en-US"/>
        </w:rPr>
        <w:t>USA</w:t>
      </w:r>
      <w:r>
        <w:rPr>
          <w:sz w:val="30"/>
          <w:szCs w:val="30"/>
        </w:rPr>
        <w:t>»</w:t>
      </w:r>
      <w:r w:rsidRPr="00EC7797">
        <w:rPr>
          <w:sz w:val="30"/>
          <w:szCs w:val="30"/>
        </w:rPr>
        <w:t xml:space="preserve"> Представительства Корпорации в Республике Беларусь реализуются проекты «Семейно-ориентированный подход в системе взаимодействия служб, обеспечивающих защиту прав детства», «Успешное</w:t>
      </w:r>
      <w:r>
        <w:rPr>
          <w:sz w:val="30"/>
          <w:szCs w:val="30"/>
        </w:rPr>
        <w:t xml:space="preserve"> </w:t>
      </w:r>
      <w:r w:rsidR="005444A6">
        <w:rPr>
          <w:sz w:val="30"/>
          <w:szCs w:val="30"/>
        </w:rPr>
        <w:t xml:space="preserve">родительство», </w:t>
      </w:r>
      <w:r w:rsidRPr="00EC7797">
        <w:rPr>
          <w:sz w:val="30"/>
          <w:szCs w:val="30"/>
        </w:rPr>
        <w:t>«Центр дневного пребывания», «Организация семейных встреч в социальной раб</w:t>
      </w:r>
      <w:r>
        <w:rPr>
          <w:sz w:val="30"/>
          <w:szCs w:val="30"/>
        </w:rPr>
        <w:t>оте защиты детства, «М</w:t>
      </w:r>
      <w:r w:rsidRPr="00EC7797">
        <w:rPr>
          <w:sz w:val="30"/>
          <w:szCs w:val="30"/>
        </w:rPr>
        <w:t>енеджмент волонтёрства». В 2013</w:t>
      </w:r>
      <w:r>
        <w:rPr>
          <w:sz w:val="30"/>
          <w:szCs w:val="30"/>
        </w:rPr>
        <w:t>-</w:t>
      </w:r>
      <w:r w:rsidRPr="00EC7797">
        <w:rPr>
          <w:sz w:val="30"/>
          <w:szCs w:val="30"/>
        </w:rPr>
        <w:t>2014</w:t>
      </w:r>
      <w:r>
        <w:rPr>
          <w:sz w:val="30"/>
          <w:szCs w:val="30"/>
        </w:rPr>
        <w:t xml:space="preserve"> годах</w:t>
      </w:r>
      <w:r w:rsidRPr="00EC7797">
        <w:rPr>
          <w:sz w:val="30"/>
          <w:szCs w:val="30"/>
        </w:rPr>
        <w:t xml:space="preserve"> было проведено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20 семинаров</w:t>
      </w:r>
      <w:r>
        <w:rPr>
          <w:sz w:val="30"/>
          <w:szCs w:val="30"/>
        </w:rPr>
        <w:t>-</w:t>
      </w:r>
      <w:r w:rsidRPr="00EC7797">
        <w:rPr>
          <w:sz w:val="30"/>
          <w:szCs w:val="30"/>
        </w:rPr>
        <w:t>практикумов и 2 круглых стола с социальными педагогами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и педагогами</w:t>
      </w:r>
      <w:r>
        <w:rPr>
          <w:sz w:val="30"/>
          <w:szCs w:val="30"/>
        </w:rPr>
        <w:t>-</w:t>
      </w:r>
      <w:r w:rsidRPr="00EC7797">
        <w:rPr>
          <w:sz w:val="30"/>
          <w:szCs w:val="30"/>
        </w:rPr>
        <w:t>психологами учреждений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образования, инспекторами ИДН,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работниками медицинских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учреждений, инспекторов ГРОЧС,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работников ТЦСОН.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ГУО «Социально-педагогический центр Полоцкого района» разработан проект «Путь к жизни», направленный на работу с родителями, лишён</w:t>
      </w:r>
      <w:r>
        <w:rPr>
          <w:sz w:val="30"/>
          <w:szCs w:val="30"/>
        </w:rPr>
        <w:t>ными родительских прав. Проводятся</w:t>
      </w:r>
      <w:r w:rsidRPr="00EC7797">
        <w:rPr>
          <w:sz w:val="30"/>
          <w:szCs w:val="30"/>
        </w:rPr>
        <w:t xml:space="preserve"> мероприятия по установлению родственных контактов родителей с детьми, встречи с родителями, которые восстанавливались в родительских прав</w:t>
      </w:r>
      <w:r>
        <w:rPr>
          <w:sz w:val="30"/>
          <w:szCs w:val="30"/>
        </w:rPr>
        <w:t>ах, открытые судебные заседания</w:t>
      </w:r>
      <w:r w:rsidRPr="00EC7797">
        <w:rPr>
          <w:sz w:val="30"/>
          <w:szCs w:val="30"/>
        </w:rPr>
        <w:t>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результате работы в 2014 году 5 семей восстановились в родительских правах в отношении 5 детей.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Уменьшается число вновь выявленных детей-сирот. За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 xml:space="preserve">9 месяцев 2014 г. выявлено 28 детей-сирот и детей, оставшихся без попечения родителей (9 месяцев 2013 г. </w:t>
      </w:r>
      <w:r>
        <w:rPr>
          <w:sz w:val="30"/>
          <w:szCs w:val="30"/>
        </w:rPr>
        <w:t>–</w:t>
      </w:r>
      <w:r w:rsidRPr="00EC7797">
        <w:rPr>
          <w:sz w:val="30"/>
          <w:szCs w:val="30"/>
        </w:rPr>
        <w:t xml:space="preserve"> 30). Усилия специалистов направлены, прежде всего, на профилактику социального сиротства, что позволяет сдерживать его рост.</w:t>
      </w:r>
    </w:p>
    <w:p w:rsidR="000B42B1" w:rsidRPr="00EC7797" w:rsidRDefault="000B42B1" w:rsidP="00130A01">
      <w:pPr>
        <w:ind w:firstLine="851"/>
        <w:jc w:val="both"/>
        <w:rPr>
          <w:b/>
          <w:bCs/>
          <w:sz w:val="30"/>
          <w:szCs w:val="30"/>
        </w:rPr>
      </w:pPr>
      <w:r w:rsidRPr="00EC7797">
        <w:rPr>
          <w:sz w:val="30"/>
          <w:szCs w:val="30"/>
        </w:rPr>
        <w:t>В настоящее время в рамках реализации проекта Международного Детского фонда создано отделение дневного пребывания приюта</w:t>
      </w:r>
      <w:r>
        <w:rPr>
          <w:sz w:val="30"/>
          <w:szCs w:val="30"/>
        </w:rPr>
        <w:t>.</w:t>
      </w:r>
      <w:r w:rsidRPr="00EC7797">
        <w:rPr>
          <w:sz w:val="30"/>
          <w:szCs w:val="30"/>
        </w:rPr>
        <w:t xml:space="preserve"> Проект направлен на развитие системы профилактических и реабилитационных мероприятий с семьёй без изъятия ребёнка и нанесения ему психологической травмы. Данная форма позволит на новом уровне организовать работу по реализации Декрета Президента Республики Беларусь «О дополнительных мерах по государственной защите детей в неблагополучных семьях» от 24 ноября 2006 года №18 и приведёт к снижению количества детей, признанных нуждающимися в государственной защите.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lastRenderedPageBreak/>
        <w:t xml:space="preserve">По мнению большинства участников опроса (76%) дети имеют возможность обратиться к специалисту медицинского, образовательного или социального учреждения, чтобы обсудить свои проблемы анонимно. В свою очередь, </w:t>
      </w:r>
      <w:r>
        <w:rPr>
          <w:sz w:val="30"/>
          <w:szCs w:val="30"/>
        </w:rPr>
        <w:t xml:space="preserve">58% родителей прошли обучение </w:t>
      </w:r>
      <w:r w:rsidRPr="00EC7797">
        <w:rPr>
          <w:sz w:val="30"/>
          <w:szCs w:val="30"/>
        </w:rPr>
        <w:t>или получили консультацию по вопросам ответственного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родительства. Отсюда следует, что 59,8% опрошенных удовлетворены системой организации помощи детям в трудной жизненной ситуации.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Социальными службами Полоцк</w:t>
      </w:r>
      <w:r w:rsidR="005444A6">
        <w:rPr>
          <w:sz w:val="30"/>
          <w:szCs w:val="30"/>
        </w:rPr>
        <w:t>ого района постоянно проводится</w:t>
      </w:r>
      <w:r w:rsidRPr="00EC7797">
        <w:rPr>
          <w:sz w:val="30"/>
          <w:szCs w:val="30"/>
        </w:rPr>
        <w:t xml:space="preserve"> работа по</w:t>
      </w:r>
      <w:r w:rsidR="005444A6">
        <w:rPr>
          <w:sz w:val="30"/>
          <w:szCs w:val="30"/>
        </w:rPr>
        <w:t xml:space="preserve"> выявлению семей, воспитывающих</w:t>
      </w:r>
      <w:r w:rsidRPr="00EC7797">
        <w:rPr>
          <w:sz w:val="30"/>
          <w:szCs w:val="30"/>
        </w:rPr>
        <w:t xml:space="preserve"> детей, оказавшихся в трудной жизненной ситуации.</w:t>
      </w:r>
    </w:p>
    <w:p w:rsidR="000B42B1" w:rsidRPr="00EC7797" w:rsidRDefault="005444A6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Направления</w:t>
      </w:r>
      <w:r w:rsidR="000B42B1" w:rsidRPr="00EC7797">
        <w:rPr>
          <w:sz w:val="30"/>
          <w:szCs w:val="30"/>
        </w:rPr>
        <w:t xml:space="preserve"> работы по оказании помощи таким семьям многогранны. Это и трудоустройство родителей, потерявших работу, на новое место работы, оказание материальной помощи безработным родителям, зарегистрированным в установленном порядке в качестве безработных. Также помощь оказывается в обеспечении занятости в свободное от учебы время самих детей в возрасте от 14 лет. В 2014 году отделом занятости населения</w:t>
      </w:r>
      <w:r>
        <w:rPr>
          <w:sz w:val="30"/>
          <w:szCs w:val="30"/>
        </w:rPr>
        <w:t xml:space="preserve"> управления по труду, занятости</w:t>
      </w:r>
      <w:r w:rsidR="000B42B1" w:rsidRPr="00EC7797">
        <w:rPr>
          <w:sz w:val="30"/>
          <w:szCs w:val="30"/>
        </w:rPr>
        <w:t xml:space="preserve"> и социальной защите Полоцкого райисполкома трудоустроено на период летних каникул 459 детей, что позволило не только  организовать занятость свободного времени, но и обеспечить дополнительную материальную поддержку семьям.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В 2014 году работниками учреждения социальной защиты «Территориальный центр социального обслуживания населения г. Полоцка» (а также с привлечением причастных: медицина, образование, ИДН, РОВД) обследовано 10069 семей, в том числе: 573 многодетных семьи, 672 –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неполных, 21</w:t>
      </w:r>
      <w:r w:rsidR="005444A6">
        <w:rPr>
          <w:sz w:val="30"/>
          <w:szCs w:val="30"/>
        </w:rPr>
        <w:t xml:space="preserve"> семья, в которых воспитываются</w:t>
      </w:r>
      <w:r w:rsidRPr="00EC7797">
        <w:rPr>
          <w:sz w:val="30"/>
          <w:szCs w:val="30"/>
        </w:rPr>
        <w:t xml:space="preserve"> дети-инвалиды.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По результатам обследования оказаны различные виды помощи: социальная, материальная, медицинская, психологическая, бытовая.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Источники оказания этой помощи также различные.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Так</w:t>
      </w:r>
      <w:r>
        <w:rPr>
          <w:sz w:val="30"/>
          <w:szCs w:val="30"/>
        </w:rPr>
        <w:t>,</w:t>
      </w:r>
      <w:r w:rsidRPr="00EC7797">
        <w:rPr>
          <w:sz w:val="30"/>
          <w:szCs w:val="30"/>
        </w:rPr>
        <w:t xml:space="preserve"> управлением по труду, занятости и социа</w:t>
      </w:r>
      <w:r w:rsidR="005444A6">
        <w:rPr>
          <w:sz w:val="30"/>
          <w:szCs w:val="30"/>
        </w:rPr>
        <w:t>льной защите проведена работа с</w:t>
      </w:r>
      <w:r w:rsidRPr="00EC7797">
        <w:rPr>
          <w:sz w:val="30"/>
          <w:szCs w:val="30"/>
        </w:rPr>
        <w:t xml:space="preserve"> организациями Полоцкого района и г. Полоцка по оказанию материальной помощи к новому учебному году семьям, в которых воспитываются дети школьного возраста. Результат такой работы </w:t>
      </w:r>
      <w:r>
        <w:rPr>
          <w:sz w:val="30"/>
          <w:szCs w:val="30"/>
        </w:rPr>
        <w:t xml:space="preserve">следующий: </w:t>
      </w:r>
      <w:r w:rsidRPr="00EC7797">
        <w:rPr>
          <w:sz w:val="30"/>
          <w:szCs w:val="30"/>
        </w:rPr>
        <w:t>оказана помощь 975 семьям, в которых воспитывается 1256 детей на сумму 510 327 000 рублей.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>За счет ср</w:t>
      </w:r>
      <w:r w:rsidR="005444A6">
        <w:rPr>
          <w:sz w:val="30"/>
          <w:szCs w:val="30"/>
        </w:rPr>
        <w:t xml:space="preserve">едств районного бюджета помощь </w:t>
      </w:r>
      <w:r w:rsidRPr="00EC7797">
        <w:rPr>
          <w:sz w:val="30"/>
          <w:szCs w:val="30"/>
        </w:rPr>
        <w:t>к новому учебному году оказана 101 семье, в которых воспитывается 390  детей школьного возраста на сумму 243 838</w:t>
      </w:r>
      <w:r>
        <w:rPr>
          <w:sz w:val="30"/>
          <w:szCs w:val="30"/>
        </w:rPr>
        <w:t> </w:t>
      </w:r>
      <w:r w:rsidRPr="00EC7797">
        <w:rPr>
          <w:sz w:val="30"/>
          <w:szCs w:val="30"/>
        </w:rPr>
        <w:t>300</w:t>
      </w:r>
      <w:r>
        <w:rPr>
          <w:sz w:val="30"/>
          <w:szCs w:val="30"/>
        </w:rPr>
        <w:t xml:space="preserve"> </w:t>
      </w:r>
      <w:r w:rsidRPr="00EC7797">
        <w:rPr>
          <w:sz w:val="30"/>
          <w:szCs w:val="30"/>
        </w:rPr>
        <w:t>рублей.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 w:rsidRPr="00EC7797">
        <w:rPr>
          <w:sz w:val="30"/>
          <w:szCs w:val="30"/>
        </w:rPr>
        <w:t xml:space="preserve">За 9 месяцев 2014 года также оказана следующая помощь семьям, воспитывающим детей:  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- </w:t>
      </w:r>
      <w:r w:rsidRPr="00EC7797">
        <w:rPr>
          <w:sz w:val="30"/>
          <w:szCs w:val="30"/>
        </w:rPr>
        <w:t>за счет средств Фонда социальной защиты населения – 18 семьям, в</w:t>
      </w:r>
      <w:r>
        <w:rPr>
          <w:sz w:val="30"/>
          <w:szCs w:val="30"/>
        </w:rPr>
        <w:t xml:space="preserve"> которых воспитывается ребенок-</w:t>
      </w:r>
      <w:r w:rsidRPr="00EC7797">
        <w:rPr>
          <w:sz w:val="30"/>
          <w:szCs w:val="30"/>
        </w:rPr>
        <w:t>инвалид, на сумму 14 150 000 рублей;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>государственная адресная социальная помощь за</w:t>
      </w:r>
      <w:r w:rsidR="005444A6">
        <w:rPr>
          <w:sz w:val="30"/>
          <w:szCs w:val="30"/>
        </w:rPr>
        <w:t xml:space="preserve"> счет средств районного бюджета</w:t>
      </w:r>
      <w:r w:rsidRPr="00EC7797">
        <w:rPr>
          <w:sz w:val="30"/>
          <w:szCs w:val="30"/>
        </w:rPr>
        <w:t xml:space="preserve"> в виде: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>ежемесячного социального пособия – 158 семьям, на сумму 949 460 000 рублей;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>единов</w:t>
      </w:r>
      <w:r>
        <w:rPr>
          <w:sz w:val="30"/>
          <w:szCs w:val="30"/>
        </w:rPr>
        <w:t xml:space="preserve">ременного социального пособия </w:t>
      </w:r>
      <w:r w:rsidRPr="00EC7797">
        <w:rPr>
          <w:sz w:val="30"/>
          <w:szCs w:val="30"/>
        </w:rPr>
        <w:t>– 158 семьям на сумму 501 617 000;</w:t>
      </w:r>
    </w:p>
    <w:p w:rsidR="000B42B1" w:rsidRPr="00EC7797" w:rsidRDefault="000B42B1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EC7797">
        <w:rPr>
          <w:sz w:val="30"/>
          <w:szCs w:val="30"/>
        </w:rPr>
        <w:t>обеспечения продуктами питания детей первых двух лет жизни – 229 детям на сумму 1 081 375 000 рублей;</w:t>
      </w:r>
    </w:p>
    <w:p w:rsidR="000B42B1" w:rsidRPr="00545D56" w:rsidRDefault="005444A6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- социального</w:t>
      </w:r>
      <w:r w:rsidR="000B42B1" w:rsidRPr="00545D56">
        <w:rPr>
          <w:sz w:val="30"/>
          <w:szCs w:val="30"/>
        </w:rPr>
        <w:t xml:space="preserve"> пособия для возмещения затрат на приобретение подгузников – 47 детям-инвалидам, имеющим </w:t>
      </w:r>
      <w:r w:rsidR="000B42B1" w:rsidRPr="00545D56">
        <w:rPr>
          <w:sz w:val="30"/>
          <w:szCs w:val="30"/>
          <w:lang w:val="en-US"/>
        </w:rPr>
        <w:t>IV</w:t>
      </w:r>
      <w:r>
        <w:rPr>
          <w:sz w:val="30"/>
          <w:szCs w:val="30"/>
        </w:rPr>
        <w:t xml:space="preserve"> степень утраты здоровья, </w:t>
      </w:r>
      <w:bookmarkStart w:id="0" w:name="_GoBack"/>
      <w:bookmarkEnd w:id="0"/>
      <w:r w:rsidR="000B42B1" w:rsidRPr="00545D56">
        <w:rPr>
          <w:sz w:val="30"/>
          <w:szCs w:val="30"/>
        </w:rPr>
        <w:t>на сумму 84 409 700 рублей;</w:t>
      </w:r>
    </w:p>
    <w:p w:rsidR="000B42B1" w:rsidRPr="00545D56" w:rsidRDefault="005444A6" w:rsidP="00130A01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социального </w:t>
      </w:r>
      <w:r w:rsidR="000B42B1" w:rsidRPr="00545D56">
        <w:rPr>
          <w:sz w:val="30"/>
          <w:szCs w:val="30"/>
        </w:rPr>
        <w:t>пособия на оплату технических средств социальной реабилитации – 9 детям на сумму 23 145 000 рублей.</w:t>
      </w:r>
    </w:p>
    <w:p w:rsidR="000B42B1" w:rsidRPr="00545D56" w:rsidRDefault="000B42B1" w:rsidP="00130A01">
      <w:pPr>
        <w:ind w:firstLine="851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Реализация глобальной инициативы ЮНИСЕФ «Город, дружественный детям» способствовала объединению различных служб Полоцкого района в решении вопросов оказания помощи семьям, воспитывающим детей, оказавшимся в трудной жизненной ситуации.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Сегодня, когда почти каждый горожанин причастен к работе и решению вопросов детей профсоюзные организации города не являются исключение и работают под девизом: «Профсоюзные организации дружны и доброжелательны к детям».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В каждой профсоюзной организации созданы и работают комиссии по работе с детьми и семьей.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В рамках благотворительных акций «Профсоюзы детям», постоянно проводятся различные мероприятия, уделяется большое внимание детям-сиротам, детям-инвалидам, детям оставшимся без попечения родителей.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В рамках этих акций постоянно проводятся различные мероприятия и акции к началу учебного года «Собери портфель первокласснику», Дням защиты детей, семьи и другие.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В период новогодних и рождественных мероприятий комитетами профсоюза всех уровней белорусского профсоюза для детей организовываются новогодние утренники и елки, приобретаются билеты на новогодние представления, в театры, дворцы культуры и цирк, закупаются новогодние подарки, организуются экскурсии. Кроме этого ежегодно перечисляются денежные средства для социального приюта, центра кор</w:t>
      </w:r>
      <w:r>
        <w:rPr>
          <w:sz w:val="30"/>
          <w:szCs w:val="30"/>
        </w:rPr>
        <w:t>рекционно</w:t>
      </w:r>
      <w:r w:rsidRPr="00545D56">
        <w:rPr>
          <w:sz w:val="30"/>
          <w:szCs w:val="30"/>
        </w:rPr>
        <w:t xml:space="preserve">-развивающего обучения для укрепления </w:t>
      </w:r>
      <w:r>
        <w:rPr>
          <w:sz w:val="30"/>
          <w:szCs w:val="30"/>
        </w:rPr>
        <w:t>материально-</w:t>
      </w:r>
      <w:r w:rsidRPr="00545D56">
        <w:rPr>
          <w:sz w:val="30"/>
          <w:szCs w:val="30"/>
        </w:rPr>
        <w:t xml:space="preserve">технической базы учреждений, приобретения </w:t>
      </w:r>
      <w:r w:rsidRPr="00545D56">
        <w:rPr>
          <w:sz w:val="30"/>
          <w:szCs w:val="30"/>
        </w:rPr>
        <w:lastRenderedPageBreak/>
        <w:t>развивающих игр и игрушек. Профсоюзом образования ежегодно организуются накануне Дня защиты детей для воспитанников «Ветринской школы-интернат для детей сирот и детей, оставшихся без попечения родителей Полоцкого района» и «Социально-педагогического центра Полоцкого района» посещения Парка культуры и отдыха города Полоцка с катанием на аттракционах и посещением кафе.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Сегодня профсоюзные организации являются активными участниками и помощниками всех акций и работы с детьми в городе.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Акция отдела образования и районной профсоюзной организации работников образования «Дарим радость детям» стала доброй традицией накануне новогодних праздников и получила широкий резонанс в городе, к ней подключились многие предприятия города индивидуальные предприниматели.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Профсоюзом районного комитета работников образования организуются мероприятия для многодетных семей работников учреждений, приемных родителей. Так много положительных эмоций получили дети и родители на новогодней елке танцуя вместе с родителями, а в конце всех ждал сладкий сюрприз от профсоюза и деда мороза.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При открытии детского сада в микрорайоне «Аэропорт», профсоюз образования так же подготовил сюрприз для маленьких новоселов и организовал поздравление с новосельем.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Сегодня профсоюз активно занимается вопросами оздоровления детей и вопросами летнего оздоровления. Ежегодно выделяется материальная помощь на удешевление стоимости путевок для детей. Детям, оказавшимся в сложной жизненной ситуации, приобретаются путевки за полную стоимость.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Стало доброй традицией проведение на предприятиях и в организациях дней семьи, где пропагандируется лучший опыт семейного воспитания, чествование многодетных семей к дню матери с вручением подарков. Проведение семейных конкурсов «Семейное гнездышко», «Самая дружная семья». Так по инициативе профсоюза во многих организациях и учреждениях города в этом году ко Дню матери проведен фотоконкурс «Мое продолжение».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>В следующем году планируется совместно с профсоюзными организациями учреждений и предприятий города провести акцию ко Дню защиты детей «Мама – наш ангел-хранитель на земле».</w:t>
      </w:r>
    </w:p>
    <w:p w:rsidR="00545D56" w:rsidRPr="00545D56" w:rsidRDefault="00545D56" w:rsidP="00545D56">
      <w:pPr>
        <w:ind w:firstLine="709"/>
        <w:jc w:val="both"/>
        <w:rPr>
          <w:sz w:val="30"/>
          <w:szCs w:val="30"/>
        </w:rPr>
      </w:pPr>
      <w:r w:rsidRPr="00545D56">
        <w:rPr>
          <w:sz w:val="30"/>
          <w:szCs w:val="30"/>
        </w:rPr>
        <w:t xml:space="preserve">Таким образом, мы – профсоюзные организации города, делаем все возможное, чтобы каждый ребенок смог почувствовать себя счастливым и считаем, что включение города в международный проект </w:t>
      </w:r>
      <w:r w:rsidRPr="00545D56">
        <w:rPr>
          <w:sz w:val="30"/>
          <w:szCs w:val="30"/>
        </w:rPr>
        <w:lastRenderedPageBreak/>
        <w:t>«Город, дружественный детям», позволит нашему городу еще более активно осуществлять социальную политику в отношении семей и их детей.</w:t>
      </w:r>
    </w:p>
    <w:p w:rsidR="000B42B1" w:rsidRPr="00EC7797" w:rsidRDefault="000B42B1" w:rsidP="00EC7797">
      <w:pPr>
        <w:ind w:firstLine="1134"/>
        <w:rPr>
          <w:sz w:val="30"/>
          <w:szCs w:val="30"/>
        </w:rPr>
      </w:pPr>
    </w:p>
    <w:p w:rsidR="000B42B1" w:rsidRPr="00EC7797" w:rsidRDefault="000B42B1" w:rsidP="00D70A2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  <w:r>
        <w:rPr>
          <w:b/>
          <w:bCs/>
          <w:sz w:val="30"/>
          <w:szCs w:val="30"/>
        </w:rPr>
        <w:lastRenderedPageBreak/>
        <w:t xml:space="preserve">3. </w:t>
      </w:r>
      <w:r w:rsidRPr="00EC7797">
        <w:rPr>
          <w:b/>
          <w:bCs/>
          <w:sz w:val="30"/>
          <w:szCs w:val="30"/>
        </w:rPr>
        <w:t>Выводы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 w:rsidRPr="00956BCA">
        <w:rPr>
          <w:sz w:val="30"/>
          <w:szCs w:val="30"/>
        </w:rPr>
        <w:t>Показатель индекса дружественности детям г</w:t>
      </w:r>
      <w:r>
        <w:rPr>
          <w:sz w:val="30"/>
          <w:szCs w:val="30"/>
        </w:rPr>
        <w:t>.</w:t>
      </w:r>
      <w:r w:rsidRPr="00956BCA">
        <w:rPr>
          <w:sz w:val="30"/>
          <w:szCs w:val="30"/>
        </w:rPr>
        <w:t xml:space="preserve"> Полоцка по всем субъективным и объективным параметрам составил 6,8.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 w:rsidRPr="00956BCA">
        <w:rPr>
          <w:sz w:val="30"/>
          <w:szCs w:val="30"/>
        </w:rPr>
        <w:t>Можно сделать вывод о том, что положение детей и подростков в г</w:t>
      </w:r>
      <w:r>
        <w:rPr>
          <w:sz w:val="30"/>
          <w:szCs w:val="30"/>
        </w:rPr>
        <w:t>.</w:t>
      </w:r>
      <w:r w:rsidRPr="00956BCA">
        <w:rPr>
          <w:sz w:val="30"/>
          <w:szCs w:val="30"/>
        </w:rPr>
        <w:t xml:space="preserve"> Полоцке стабильное. Лучшие показатели по параметрам «Образование и развитие» </w:t>
      </w:r>
      <w:r w:rsidRPr="00EC7797">
        <w:rPr>
          <w:sz w:val="30"/>
          <w:szCs w:val="30"/>
        </w:rPr>
        <w:t>–</w:t>
      </w:r>
      <w:r w:rsidRPr="00956BCA">
        <w:rPr>
          <w:sz w:val="30"/>
          <w:szCs w:val="30"/>
        </w:rPr>
        <w:t xml:space="preserve"> 8,2, «Безопасность детей в городе» </w:t>
      </w:r>
      <w:r w:rsidRPr="00EC7797">
        <w:rPr>
          <w:sz w:val="30"/>
          <w:szCs w:val="30"/>
        </w:rPr>
        <w:t>–</w:t>
      </w:r>
      <w:r w:rsidRPr="00956BCA">
        <w:rPr>
          <w:sz w:val="30"/>
          <w:szCs w:val="30"/>
        </w:rPr>
        <w:t xml:space="preserve"> 7,7, «Охрана здоровья и здоровый образ жизни» </w:t>
      </w:r>
      <w:r w:rsidRPr="00EC7797">
        <w:rPr>
          <w:sz w:val="30"/>
          <w:szCs w:val="30"/>
        </w:rPr>
        <w:t>–</w:t>
      </w:r>
      <w:r w:rsidRPr="00956BCA">
        <w:rPr>
          <w:sz w:val="30"/>
          <w:szCs w:val="30"/>
        </w:rPr>
        <w:t xml:space="preserve"> 7,4.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 w:rsidRPr="00956BCA">
        <w:rPr>
          <w:sz w:val="30"/>
          <w:szCs w:val="30"/>
        </w:rPr>
        <w:t>Результаты исследования определили проблемное поле деятельности: досуг и культура (5,8), участие детей в общественной жизни (5,9).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 w:rsidRPr="00956BCA">
        <w:rPr>
          <w:sz w:val="30"/>
          <w:szCs w:val="30"/>
        </w:rPr>
        <w:t>В 2014 году многое сделано на пути к городу, дружественному детям.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 w:rsidRPr="00956BCA">
        <w:rPr>
          <w:sz w:val="30"/>
          <w:szCs w:val="30"/>
        </w:rPr>
        <w:t>В наших планах: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956BCA">
        <w:rPr>
          <w:sz w:val="30"/>
          <w:szCs w:val="30"/>
        </w:rPr>
        <w:t>строительство нового детского сада в районе «Аэропорт»;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956BCA">
        <w:rPr>
          <w:sz w:val="30"/>
          <w:szCs w:val="30"/>
        </w:rPr>
        <w:t>строительство Дворца игровых видов спорта;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956BCA">
        <w:rPr>
          <w:sz w:val="30"/>
          <w:szCs w:val="30"/>
        </w:rPr>
        <w:t>оборудование дворовых территорий спортивными площадками;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956BCA">
        <w:rPr>
          <w:sz w:val="30"/>
          <w:szCs w:val="30"/>
        </w:rPr>
        <w:t>оборудование картодрома на территории ГУО «Средняя школа №18 имени Евфросинии Полоцкой г. Полоцка»;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956BCA">
        <w:rPr>
          <w:sz w:val="30"/>
          <w:szCs w:val="30"/>
        </w:rPr>
        <w:t>участие детей в заседаниях районного Совета депутатов, заседаниях исполнительного комитета;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- </w:t>
      </w:r>
      <w:r w:rsidRPr="00956BCA">
        <w:rPr>
          <w:sz w:val="30"/>
          <w:szCs w:val="30"/>
        </w:rPr>
        <w:t>открытие после капительного ремонта городского Дворца культуры.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 w:rsidRPr="00956BCA">
        <w:rPr>
          <w:sz w:val="30"/>
          <w:szCs w:val="30"/>
        </w:rPr>
        <w:t>Для этого нужна целенаправленная и скоординированная работа исполнительной власти, государственных и негосударственных организаций и предприятий, общественных объединений по повышению качества жизни детей.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 w:rsidRPr="00956BCA">
        <w:rPr>
          <w:sz w:val="30"/>
          <w:szCs w:val="30"/>
        </w:rPr>
        <w:t>Любовь и забота, обращ</w:t>
      </w:r>
      <w:r>
        <w:rPr>
          <w:sz w:val="30"/>
          <w:szCs w:val="30"/>
        </w:rPr>
        <w:t>е</w:t>
      </w:r>
      <w:r w:rsidRPr="00956BCA">
        <w:rPr>
          <w:sz w:val="30"/>
          <w:szCs w:val="30"/>
        </w:rPr>
        <w:t xml:space="preserve">нные </w:t>
      </w:r>
      <w:r>
        <w:rPr>
          <w:sz w:val="30"/>
          <w:szCs w:val="30"/>
        </w:rPr>
        <w:t>к</w:t>
      </w:r>
      <w:r w:rsidRPr="00956BCA">
        <w:rPr>
          <w:sz w:val="30"/>
          <w:szCs w:val="30"/>
        </w:rPr>
        <w:t xml:space="preserve"> реб</w:t>
      </w:r>
      <w:r>
        <w:rPr>
          <w:sz w:val="30"/>
          <w:szCs w:val="30"/>
        </w:rPr>
        <w:t>е</w:t>
      </w:r>
      <w:r w:rsidRPr="00956BCA">
        <w:rPr>
          <w:sz w:val="30"/>
          <w:szCs w:val="30"/>
        </w:rPr>
        <w:t>нку, не должны зависеть от того, где жив</w:t>
      </w:r>
      <w:r>
        <w:rPr>
          <w:sz w:val="30"/>
          <w:szCs w:val="30"/>
        </w:rPr>
        <w:t>е</w:t>
      </w:r>
      <w:r w:rsidRPr="00956BCA">
        <w:rPr>
          <w:sz w:val="30"/>
          <w:szCs w:val="30"/>
        </w:rPr>
        <w:t>т этот реб</w:t>
      </w:r>
      <w:r>
        <w:rPr>
          <w:sz w:val="30"/>
          <w:szCs w:val="30"/>
        </w:rPr>
        <w:t>е</w:t>
      </w:r>
      <w:r w:rsidRPr="00956BCA">
        <w:rPr>
          <w:sz w:val="30"/>
          <w:szCs w:val="30"/>
        </w:rPr>
        <w:t>нок. Они зависят от чувств, которые мы к нему испытываем, и от нашей ответственности за него.</w:t>
      </w:r>
    </w:p>
    <w:p w:rsidR="000B42B1" w:rsidRDefault="000B42B1" w:rsidP="00956BCA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Уважаемые участники Координационного совета!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 w:rsidRPr="00956BCA">
        <w:rPr>
          <w:sz w:val="30"/>
          <w:szCs w:val="30"/>
        </w:rPr>
        <w:t>Позвольте пригласить вас на Молодёжный форум в формате 3 D «Делаем Добрые Дела», который пройдёт 13 ноября. А также на новогодний праздник для детей-инвалидов «С верой в силу добра!», концерт-акцию в рамках Недели профилактики наркомании «Молодёжное творчество против наркотиков!» в феврале.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А также р</w:t>
      </w:r>
      <w:r w:rsidRPr="00956BCA">
        <w:rPr>
          <w:sz w:val="30"/>
          <w:szCs w:val="30"/>
        </w:rPr>
        <w:t>азрешите обратиться от имени педагогов, юных полочан, их родителей заверить Вас в том, что администрация города, педагоги, родители сделают всё необходимое для юных полочан и выполнят все намеченные планы.</w:t>
      </w:r>
    </w:p>
    <w:p w:rsidR="000B42B1" w:rsidRDefault="000B42B1" w:rsidP="00956BCA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Уже </w:t>
      </w:r>
      <w:r w:rsidRPr="00956BCA">
        <w:rPr>
          <w:sz w:val="30"/>
          <w:szCs w:val="30"/>
        </w:rPr>
        <w:t xml:space="preserve">2 года город Полоцк </w:t>
      </w:r>
      <w:r>
        <w:rPr>
          <w:sz w:val="30"/>
          <w:szCs w:val="30"/>
        </w:rPr>
        <w:t>реализует мероприятия международной инициативы</w:t>
      </w:r>
      <w:r w:rsidRPr="00956BCA">
        <w:rPr>
          <w:sz w:val="30"/>
          <w:szCs w:val="30"/>
        </w:rPr>
        <w:t xml:space="preserve"> «Город, дружественный детям». Просим Вас присоединить город Полоцк к пяти городам Беларуси, имеющим Почётное звание «Город, дружественный детям».</w:t>
      </w:r>
    </w:p>
    <w:p w:rsidR="000B42B1" w:rsidRPr="00956BCA" w:rsidRDefault="000B42B1" w:rsidP="000511AB">
      <w:pPr>
        <w:ind w:firstLine="851"/>
        <w:jc w:val="both"/>
        <w:rPr>
          <w:sz w:val="30"/>
          <w:szCs w:val="30"/>
        </w:rPr>
      </w:pPr>
      <w:r>
        <w:rPr>
          <w:sz w:val="30"/>
          <w:szCs w:val="30"/>
        </w:rPr>
        <w:t>Мы, взрослые, обещаем с</w:t>
      </w:r>
      <w:r w:rsidRPr="00956BCA">
        <w:rPr>
          <w:sz w:val="30"/>
          <w:szCs w:val="30"/>
        </w:rPr>
        <w:t>охрани</w:t>
      </w:r>
      <w:r>
        <w:rPr>
          <w:sz w:val="30"/>
          <w:szCs w:val="30"/>
        </w:rPr>
        <w:t>ть</w:t>
      </w:r>
      <w:r w:rsidRPr="00956BCA">
        <w:rPr>
          <w:sz w:val="30"/>
          <w:szCs w:val="30"/>
        </w:rPr>
        <w:t xml:space="preserve"> и преумножи</w:t>
      </w:r>
      <w:r>
        <w:rPr>
          <w:sz w:val="30"/>
          <w:szCs w:val="30"/>
        </w:rPr>
        <w:t>ть</w:t>
      </w:r>
      <w:r w:rsidRPr="00956BCA">
        <w:rPr>
          <w:sz w:val="30"/>
          <w:szCs w:val="30"/>
        </w:rPr>
        <w:t xml:space="preserve"> уровень жизни наших детей – обеспечи</w:t>
      </w:r>
      <w:r>
        <w:rPr>
          <w:sz w:val="30"/>
          <w:szCs w:val="30"/>
        </w:rPr>
        <w:t>ть</w:t>
      </w:r>
      <w:r w:rsidRPr="00956BCA">
        <w:rPr>
          <w:sz w:val="30"/>
          <w:szCs w:val="30"/>
        </w:rPr>
        <w:t xml:space="preserve"> счастливое будущее города!</w:t>
      </w:r>
    </w:p>
    <w:p w:rsidR="000B42B1" w:rsidRPr="00956BCA" w:rsidRDefault="000B42B1" w:rsidP="00956BCA">
      <w:pPr>
        <w:ind w:firstLine="851"/>
        <w:jc w:val="both"/>
        <w:rPr>
          <w:sz w:val="30"/>
          <w:szCs w:val="30"/>
        </w:rPr>
      </w:pPr>
      <w:r w:rsidRPr="00956BCA">
        <w:rPr>
          <w:sz w:val="30"/>
          <w:szCs w:val="30"/>
        </w:rPr>
        <w:t xml:space="preserve">Уверены, что мы на правильном пути, а впереди намечен маршрут, полный творческих идей и планов для наших детей. </w:t>
      </w:r>
    </w:p>
    <w:p w:rsidR="000B42B1" w:rsidRPr="00EC7797" w:rsidRDefault="000B42B1" w:rsidP="00956BCA">
      <w:pPr>
        <w:ind w:firstLine="851"/>
        <w:jc w:val="both"/>
        <w:rPr>
          <w:sz w:val="30"/>
          <w:szCs w:val="30"/>
        </w:rPr>
      </w:pPr>
    </w:p>
    <w:sectPr w:rsidR="000B42B1" w:rsidRPr="00EC7797" w:rsidSect="00130A01">
      <w:footerReference w:type="default" r:id="rId8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024" w:rsidRDefault="00186024" w:rsidP="00BC3540">
      <w:r>
        <w:separator/>
      </w:r>
    </w:p>
  </w:endnote>
  <w:endnote w:type="continuationSeparator" w:id="0">
    <w:p w:rsidR="00186024" w:rsidRDefault="00186024" w:rsidP="00BC3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2B1" w:rsidRDefault="000C1D0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5444A6">
      <w:rPr>
        <w:noProof/>
      </w:rPr>
      <w:t>37</w:t>
    </w:r>
    <w:r>
      <w:rPr>
        <w:noProof/>
      </w:rPr>
      <w:fldChar w:fldCharType="end"/>
    </w:r>
  </w:p>
  <w:p w:rsidR="000B42B1" w:rsidRDefault="000B42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024" w:rsidRDefault="00186024" w:rsidP="00BC3540">
      <w:r>
        <w:separator/>
      </w:r>
    </w:p>
  </w:footnote>
  <w:footnote w:type="continuationSeparator" w:id="0">
    <w:p w:rsidR="00186024" w:rsidRDefault="00186024" w:rsidP="00BC3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D2438"/>
    <w:multiLevelType w:val="hybridMultilevel"/>
    <w:tmpl w:val="3FEE1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4525B"/>
    <w:multiLevelType w:val="hybridMultilevel"/>
    <w:tmpl w:val="CEFC39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6ACE35BB"/>
    <w:multiLevelType w:val="hybridMultilevel"/>
    <w:tmpl w:val="59A21DEE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2D9"/>
    <w:rsid w:val="00007B15"/>
    <w:rsid w:val="000142D4"/>
    <w:rsid w:val="00036640"/>
    <w:rsid w:val="000509AF"/>
    <w:rsid w:val="000511AB"/>
    <w:rsid w:val="00094D44"/>
    <w:rsid w:val="000B42B1"/>
    <w:rsid w:val="000C1D09"/>
    <w:rsid w:val="000E73A9"/>
    <w:rsid w:val="000E7FDA"/>
    <w:rsid w:val="00113BFB"/>
    <w:rsid w:val="00130A01"/>
    <w:rsid w:val="00186024"/>
    <w:rsid w:val="00194EDE"/>
    <w:rsid w:val="001A7862"/>
    <w:rsid w:val="001E2BFF"/>
    <w:rsid w:val="00242A46"/>
    <w:rsid w:val="00245D77"/>
    <w:rsid w:val="0026449B"/>
    <w:rsid w:val="002B33DE"/>
    <w:rsid w:val="002D05DD"/>
    <w:rsid w:val="00363E4F"/>
    <w:rsid w:val="003722C7"/>
    <w:rsid w:val="003827E1"/>
    <w:rsid w:val="004967C0"/>
    <w:rsid w:val="004D738F"/>
    <w:rsid w:val="005444A6"/>
    <w:rsid w:val="00545D56"/>
    <w:rsid w:val="0055026D"/>
    <w:rsid w:val="005530ED"/>
    <w:rsid w:val="005640DD"/>
    <w:rsid w:val="00577695"/>
    <w:rsid w:val="0059048D"/>
    <w:rsid w:val="00595716"/>
    <w:rsid w:val="005A6CE6"/>
    <w:rsid w:val="005B563A"/>
    <w:rsid w:val="005D3772"/>
    <w:rsid w:val="00620D5F"/>
    <w:rsid w:val="00625EF8"/>
    <w:rsid w:val="00641836"/>
    <w:rsid w:val="0065003B"/>
    <w:rsid w:val="00666906"/>
    <w:rsid w:val="006A6E7B"/>
    <w:rsid w:val="00715C35"/>
    <w:rsid w:val="00722AB0"/>
    <w:rsid w:val="00740BC6"/>
    <w:rsid w:val="0077582D"/>
    <w:rsid w:val="00786299"/>
    <w:rsid w:val="007D2024"/>
    <w:rsid w:val="00840257"/>
    <w:rsid w:val="008E6880"/>
    <w:rsid w:val="008F28EA"/>
    <w:rsid w:val="00924527"/>
    <w:rsid w:val="00924588"/>
    <w:rsid w:val="00952A55"/>
    <w:rsid w:val="00956BCA"/>
    <w:rsid w:val="00974258"/>
    <w:rsid w:val="0097516C"/>
    <w:rsid w:val="0097599B"/>
    <w:rsid w:val="00981983"/>
    <w:rsid w:val="009A2CC1"/>
    <w:rsid w:val="009A3002"/>
    <w:rsid w:val="009D5940"/>
    <w:rsid w:val="00A00672"/>
    <w:rsid w:val="00A40562"/>
    <w:rsid w:val="00A42CB0"/>
    <w:rsid w:val="00A67260"/>
    <w:rsid w:val="00A802F1"/>
    <w:rsid w:val="00A93F9B"/>
    <w:rsid w:val="00B23E02"/>
    <w:rsid w:val="00B509F4"/>
    <w:rsid w:val="00B92447"/>
    <w:rsid w:val="00BA19BD"/>
    <w:rsid w:val="00BC3540"/>
    <w:rsid w:val="00BE0CC6"/>
    <w:rsid w:val="00C415EA"/>
    <w:rsid w:val="00CC0576"/>
    <w:rsid w:val="00CF0DE0"/>
    <w:rsid w:val="00D21063"/>
    <w:rsid w:val="00D52342"/>
    <w:rsid w:val="00D70A23"/>
    <w:rsid w:val="00DD42D9"/>
    <w:rsid w:val="00E3267C"/>
    <w:rsid w:val="00E44029"/>
    <w:rsid w:val="00E64D2D"/>
    <w:rsid w:val="00EA7473"/>
    <w:rsid w:val="00EC7797"/>
    <w:rsid w:val="00F12E0A"/>
    <w:rsid w:val="00F16B4D"/>
    <w:rsid w:val="00F54936"/>
    <w:rsid w:val="00F8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DAD83D2-0590-411F-9D00-4A8F61EA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2D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D42D9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locked/>
    <w:rsid w:val="00DD42D9"/>
    <w:rPr>
      <w:rFonts w:ascii="Calibri" w:hAnsi="Calibri" w:cs="Calibri"/>
      <w:sz w:val="22"/>
      <w:szCs w:val="22"/>
      <w:lang w:val="ru-RU" w:eastAsia="en-US"/>
    </w:rPr>
  </w:style>
  <w:style w:type="paragraph" w:styleId="a5">
    <w:name w:val="footer"/>
    <w:basedOn w:val="a"/>
    <w:link w:val="a6"/>
    <w:uiPriority w:val="99"/>
    <w:rsid w:val="00DD42D9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character" w:customStyle="1" w:styleId="a6">
    <w:name w:val="Нижний колонтитул Знак"/>
    <w:link w:val="a5"/>
    <w:uiPriority w:val="99"/>
    <w:locked/>
    <w:rsid w:val="00DD42D9"/>
    <w:rPr>
      <w:rFonts w:ascii="Calibri" w:hAnsi="Calibri" w:cs="Calibri"/>
      <w:sz w:val="22"/>
      <w:szCs w:val="22"/>
      <w:lang w:val="ru-RU" w:eastAsia="en-US"/>
    </w:rPr>
  </w:style>
  <w:style w:type="character" w:customStyle="1" w:styleId="a7">
    <w:name w:val="Основной текст_"/>
    <w:link w:val="1"/>
    <w:uiPriority w:val="99"/>
    <w:locked/>
    <w:rsid w:val="00DD42D9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7"/>
    <w:uiPriority w:val="99"/>
    <w:rsid w:val="00DD42D9"/>
    <w:pPr>
      <w:shd w:val="clear" w:color="auto" w:fill="FFFFFF"/>
      <w:spacing w:line="235" w:lineRule="exact"/>
      <w:jc w:val="both"/>
    </w:pPr>
    <w:rPr>
      <w:sz w:val="21"/>
      <w:szCs w:val="21"/>
      <w:shd w:val="clear" w:color="auto" w:fill="FFFFFF"/>
    </w:rPr>
  </w:style>
  <w:style w:type="character" w:customStyle="1" w:styleId="2">
    <w:name w:val="Подпись к таблице (2)_"/>
    <w:link w:val="20"/>
    <w:uiPriority w:val="99"/>
    <w:locked/>
    <w:rsid w:val="00DD42D9"/>
    <w:rPr>
      <w:spacing w:val="-10"/>
      <w:sz w:val="21"/>
      <w:szCs w:val="21"/>
      <w:shd w:val="clear" w:color="auto" w:fill="FFFFFF"/>
    </w:rPr>
  </w:style>
  <w:style w:type="character" w:customStyle="1" w:styleId="2MSReferenceSansSerif">
    <w:name w:val="Подпись к таблице (2) + MS Reference Sans Serif"/>
    <w:aliases w:val="9 pt,Полужирный,Интервал 0 pt"/>
    <w:uiPriority w:val="99"/>
    <w:rsid w:val="00DD42D9"/>
    <w:rPr>
      <w:rFonts w:ascii="MS Reference Sans Serif" w:hAnsi="MS Reference Sans Serif" w:cs="MS Reference Sans Serif"/>
      <w:b/>
      <w:bCs/>
      <w:spacing w:val="0"/>
      <w:sz w:val="18"/>
      <w:szCs w:val="18"/>
      <w:shd w:val="clear" w:color="auto" w:fill="FFFFFF"/>
    </w:rPr>
  </w:style>
  <w:style w:type="character" w:customStyle="1" w:styleId="20pt">
    <w:name w:val="Подпись к таблице (2) + Интервал 0 pt"/>
    <w:uiPriority w:val="99"/>
    <w:rsid w:val="00DD42D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a8">
    <w:name w:val="Подпись к таблице_"/>
    <w:link w:val="a9"/>
    <w:uiPriority w:val="99"/>
    <w:locked/>
    <w:rsid w:val="00DD42D9"/>
    <w:rPr>
      <w:sz w:val="21"/>
      <w:szCs w:val="21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DD42D9"/>
    <w:rPr>
      <w:rFonts w:ascii="Impact" w:hAnsi="Impact" w:cs="Impact"/>
      <w:sz w:val="21"/>
      <w:szCs w:val="21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DD42D9"/>
    <w:rPr>
      <w:spacing w:val="-10"/>
      <w:sz w:val="21"/>
      <w:szCs w:val="21"/>
      <w:shd w:val="clear" w:color="auto" w:fill="FFFFFF"/>
    </w:rPr>
  </w:style>
  <w:style w:type="character" w:customStyle="1" w:styleId="311">
    <w:name w:val="Основной текст (3) + 11"/>
    <w:aliases w:val="5 pt,Курсив"/>
    <w:uiPriority w:val="99"/>
    <w:rsid w:val="00DD42D9"/>
    <w:rPr>
      <w:rFonts w:ascii="Times New Roman" w:hAnsi="Times New Roman" w:cs="Times New Roman"/>
      <w:i/>
      <w:iCs/>
      <w:spacing w:val="-10"/>
      <w:sz w:val="23"/>
      <w:szCs w:val="23"/>
      <w:shd w:val="clear" w:color="auto" w:fill="FFFFFF"/>
    </w:rPr>
  </w:style>
  <w:style w:type="character" w:customStyle="1" w:styleId="36">
    <w:name w:val="Основной текст (3) + 6"/>
    <w:aliases w:val="5 pt5,Малые прописные,Интервал 0 pt7"/>
    <w:uiPriority w:val="99"/>
    <w:rsid w:val="00DD42D9"/>
    <w:rPr>
      <w:rFonts w:ascii="Times New Roman" w:hAnsi="Times New Roman" w:cs="Times New Roman"/>
      <w:smallCaps/>
      <w:spacing w:val="0"/>
      <w:sz w:val="13"/>
      <w:szCs w:val="13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DD42D9"/>
    <w:rPr>
      <w:spacing w:val="-10"/>
      <w:sz w:val="23"/>
      <w:szCs w:val="23"/>
      <w:shd w:val="clear" w:color="auto" w:fill="FFFFFF"/>
    </w:rPr>
  </w:style>
  <w:style w:type="character" w:customStyle="1" w:styleId="410">
    <w:name w:val="Основной текст (4) + 10"/>
    <w:aliases w:val="5 pt4,Не курсив"/>
    <w:uiPriority w:val="99"/>
    <w:rsid w:val="00DD42D9"/>
    <w:rPr>
      <w:rFonts w:ascii="Times New Roman" w:hAnsi="Times New Roman" w:cs="Times New Roman"/>
      <w:i/>
      <w:iCs/>
      <w:spacing w:val="-10"/>
      <w:sz w:val="21"/>
      <w:szCs w:val="21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DD42D9"/>
    <w:rPr>
      <w:sz w:val="13"/>
      <w:szCs w:val="13"/>
      <w:shd w:val="clear" w:color="auto" w:fill="FFFFFF"/>
    </w:rPr>
  </w:style>
  <w:style w:type="character" w:customStyle="1" w:styleId="21">
    <w:name w:val="Основной текст2"/>
    <w:uiPriority w:val="99"/>
    <w:rsid w:val="00DD42D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DD42D9"/>
    <w:rPr>
      <w:sz w:val="17"/>
      <w:szCs w:val="17"/>
      <w:shd w:val="clear" w:color="auto" w:fill="FFFFFF"/>
    </w:rPr>
  </w:style>
  <w:style w:type="paragraph" w:customStyle="1" w:styleId="31">
    <w:name w:val="Основной текст3"/>
    <w:basedOn w:val="a"/>
    <w:uiPriority w:val="99"/>
    <w:rsid w:val="00DD42D9"/>
    <w:pPr>
      <w:shd w:val="clear" w:color="auto" w:fill="FFFFFF"/>
      <w:spacing w:line="235" w:lineRule="exact"/>
      <w:ind w:firstLine="380"/>
      <w:jc w:val="both"/>
    </w:pPr>
    <w:rPr>
      <w:color w:val="000000"/>
      <w:sz w:val="21"/>
      <w:szCs w:val="21"/>
    </w:rPr>
  </w:style>
  <w:style w:type="paragraph" w:customStyle="1" w:styleId="20">
    <w:name w:val="Подпись к таблице (2)"/>
    <w:basedOn w:val="a"/>
    <w:link w:val="2"/>
    <w:uiPriority w:val="99"/>
    <w:rsid w:val="00DD42D9"/>
    <w:pPr>
      <w:shd w:val="clear" w:color="auto" w:fill="FFFFFF"/>
      <w:spacing w:line="216" w:lineRule="exact"/>
    </w:pPr>
    <w:rPr>
      <w:spacing w:val="-10"/>
      <w:sz w:val="21"/>
      <w:szCs w:val="21"/>
      <w:shd w:val="clear" w:color="auto" w:fill="FFFFFF"/>
    </w:rPr>
  </w:style>
  <w:style w:type="paragraph" w:customStyle="1" w:styleId="a9">
    <w:name w:val="Подпись к таблице"/>
    <w:basedOn w:val="a"/>
    <w:link w:val="a8"/>
    <w:uiPriority w:val="99"/>
    <w:rsid w:val="00DD42D9"/>
    <w:pPr>
      <w:shd w:val="clear" w:color="auto" w:fill="FFFFFF"/>
      <w:spacing w:line="216" w:lineRule="exact"/>
    </w:pPr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DD42D9"/>
    <w:pPr>
      <w:shd w:val="clear" w:color="auto" w:fill="FFFFFF"/>
      <w:spacing w:line="240" w:lineRule="atLeast"/>
    </w:pPr>
    <w:rPr>
      <w:rFonts w:ascii="Impact" w:hAnsi="Impact" w:cs="Impact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D42D9"/>
    <w:pPr>
      <w:shd w:val="clear" w:color="auto" w:fill="FFFFFF"/>
      <w:spacing w:line="240" w:lineRule="atLeast"/>
    </w:pPr>
    <w:rPr>
      <w:spacing w:val="-10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D42D9"/>
    <w:pPr>
      <w:shd w:val="clear" w:color="auto" w:fill="FFFFFF"/>
      <w:spacing w:line="240" w:lineRule="atLeast"/>
    </w:pPr>
    <w:rPr>
      <w:spacing w:val="-10"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D42D9"/>
    <w:pPr>
      <w:shd w:val="clear" w:color="auto" w:fill="FFFFFF"/>
      <w:spacing w:line="240" w:lineRule="atLeast"/>
    </w:pPr>
    <w:rPr>
      <w:sz w:val="13"/>
      <w:szCs w:val="1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DD42D9"/>
    <w:pPr>
      <w:shd w:val="clear" w:color="auto" w:fill="FFFFFF"/>
      <w:spacing w:line="240" w:lineRule="atLeast"/>
    </w:pPr>
    <w:rPr>
      <w:sz w:val="17"/>
      <w:szCs w:val="17"/>
      <w:shd w:val="clear" w:color="auto" w:fill="FFFFFF"/>
    </w:rPr>
  </w:style>
  <w:style w:type="character" w:customStyle="1" w:styleId="22">
    <w:name w:val="Основной текст (2)_"/>
    <w:link w:val="23"/>
    <w:uiPriority w:val="99"/>
    <w:locked/>
    <w:rsid w:val="00DD42D9"/>
    <w:rPr>
      <w:spacing w:val="-10"/>
      <w:sz w:val="19"/>
      <w:szCs w:val="19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DD42D9"/>
    <w:rPr>
      <w:rFonts w:ascii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24pt">
    <w:name w:val="Основной текст (2) + 4 pt"/>
    <w:aliases w:val="Курсив3,Интервал 0 pt6"/>
    <w:uiPriority w:val="99"/>
    <w:rsid w:val="00DD42D9"/>
    <w:rPr>
      <w:rFonts w:ascii="Times New Roman" w:hAnsi="Times New Roman" w:cs="Times New Roman"/>
      <w:i/>
      <w:iCs/>
      <w:spacing w:val="0"/>
      <w:sz w:val="8"/>
      <w:szCs w:val="8"/>
      <w:shd w:val="clear" w:color="auto" w:fill="FFFFFF"/>
    </w:rPr>
  </w:style>
  <w:style w:type="character" w:customStyle="1" w:styleId="9">
    <w:name w:val="Основной текст + 9"/>
    <w:aliases w:val="5 pt3"/>
    <w:uiPriority w:val="99"/>
    <w:rsid w:val="00DD42D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DD42D9"/>
    <w:pPr>
      <w:shd w:val="clear" w:color="auto" w:fill="FFFFFF"/>
      <w:spacing w:line="240" w:lineRule="atLeast"/>
    </w:pPr>
    <w:rPr>
      <w:spacing w:val="-10"/>
      <w:sz w:val="19"/>
      <w:szCs w:val="19"/>
      <w:shd w:val="clear" w:color="auto" w:fill="FFFFFF"/>
    </w:rPr>
  </w:style>
  <w:style w:type="character" w:customStyle="1" w:styleId="TrebuchetMS">
    <w:name w:val="Основной текст + Trebuchet MS"/>
    <w:aliases w:val="8,5 pt2,Полужирный1,Курсив2,Интервал 0 pt5"/>
    <w:uiPriority w:val="99"/>
    <w:rsid w:val="00DD42D9"/>
    <w:rPr>
      <w:rFonts w:ascii="Trebuchet MS" w:hAnsi="Trebuchet MS" w:cs="Trebuchet MS"/>
      <w:b/>
      <w:bCs/>
      <w:i/>
      <w:iCs/>
      <w:spacing w:val="-10"/>
      <w:sz w:val="17"/>
      <w:szCs w:val="17"/>
      <w:shd w:val="clear" w:color="auto" w:fill="FFFFFF"/>
    </w:rPr>
  </w:style>
  <w:style w:type="character" w:customStyle="1" w:styleId="2TimesNewRoman">
    <w:name w:val="Основной текст (2) + Times New Roman"/>
    <w:aliases w:val="10,5 pt1,Не полужирный,Не курсив1,Интервал 0 pt4"/>
    <w:uiPriority w:val="99"/>
    <w:rsid w:val="00DD42D9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8pt">
    <w:name w:val="Основной текст + 8 pt"/>
    <w:aliases w:val="Малые прописные1,Интервал 0 pt3"/>
    <w:uiPriority w:val="99"/>
    <w:rsid w:val="00DD42D9"/>
    <w:rPr>
      <w:rFonts w:ascii="Times New Roman" w:hAnsi="Times New Roman" w:cs="Times New Roman"/>
      <w:smallCaps/>
      <w:spacing w:val="-10"/>
      <w:sz w:val="16"/>
      <w:szCs w:val="16"/>
      <w:shd w:val="clear" w:color="auto" w:fill="FFFFFF"/>
    </w:rPr>
  </w:style>
  <w:style w:type="character" w:customStyle="1" w:styleId="51">
    <w:name w:val="Основной текст (5) + Не полужирный"/>
    <w:aliases w:val="Интервал 0 pt2"/>
    <w:uiPriority w:val="99"/>
    <w:rsid w:val="00DD42D9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aa">
    <w:name w:val="Основной текст + Полужирный"/>
    <w:aliases w:val="Интервал 0 pt1"/>
    <w:uiPriority w:val="99"/>
    <w:rsid w:val="00DD42D9"/>
    <w:rPr>
      <w:rFonts w:ascii="Times New Roman" w:hAnsi="Times New Roman" w:cs="Times New Roman"/>
      <w:b/>
      <w:bCs/>
      <w:spacing w:val="-10"/>
      <w:sz w:val="21"/>
      <w:szCs w:val="21"/>
      <w:shd w:val="clear" w:color="auto" w:fill="FFFFFF"/>
    </w:rPr>
  </w:style>
  <w:style w:type="character" w:customStyle="1" w:styleId="12pt">
    <w:name w:val="Основной текст + 12 pt"/>
    <w:aliases w:val="Курсив1"/>
    <w:uiPriority w:val="99"/>
    <w:rsid w:val="00DD42D9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ArialUnicodeMS">
    <w:name w:val="Основной текст + Arial Unicode MS"/>
    <w:aliases w:val="8 pt"/>
    <w:uiPriority w:val="99"/>
    <w:rsid w:val="00DD42D9"/>
    <w:rPr>
      <w:rFonts w:ascii="Arial Unicode MS" w:hAnsi="Arial Unicode MS" w:cs="Arial Unicode MS"/>
      <w:sz w:val="16"/>
      <w:szCs w:val="16"/>
      <w:shd w:val="clear" w:color="auto" w:fill="FFFFFF"/>
    </w:rPr>
  </w:style>
  <w:style w:type="paragraph" w:styleId="ab">
    <w:name w:val="List Paragraph"/>
    <w:basedOn w:val="a"/>
    <w:uiPriority w:val="99"/>
    <w:qFormat/>
    <w:rsid w:val="00A42CB0"/>
    <w:pPr>
      <w:spacing w:after="200" w:line="276" w:lineRule="auto"/>
      <w:ind w:left="720"/>
    </w:pPr>
    <w:rPr>
      <w:rFonts w:ascii="Calibri" w:hAnsi="Calibri" w:cs="Calibri"/>
      <w:sz w:val="22"/>
      <w:szCs w:val="22"/>
      <w:lang w:val="be-BY" w:eastAsia="en-US"/>
    </w:rPr>
  </w:style>
  <w:style w:type="character" w:customStyle="1" w:styleId="apple-converted-space">
    <w:name w:val="apple-converted-space"/>
    <w:basedOn w:val="a0"/>
    <w:uiPriority w:val="99"/>
    <w:rsid w:val="0097599B"/>
  </w:style>
  <w:style w:type="character" w:styleId="ac">
    <w:name w:val="Emphasis"/>
    <w:uiPriority w:val="99"/>
    <w:qFormat/>
    <w:rsid w:val="0097599B"/>
    <w:rPr>
      <w:i/>
      <w:iCs/>
    </w:rPr>
  </w:style>
  <w:style w:type="paragraph" w:styleId="HTML">
    <w:name w:val="HTML Preformatted"/>
    <w:basedOn w:val="a"/>
    <w:link w:val="HTML0"/>
    <w:uiPriority w:val="99"/>
    <w:rsid w:val="0097599B"/>
    <w:rPr>
      <w:rFonts w:ascii="Consolas" w:hAnsi="Consolas" w:cs="Consolas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locked/>
    <w:rsid w:val="0097599B"/>
    <w:rPr>
      <w:rFonts w:ascii="Consolas" w:hAnsi="Consolas" w:cs="Consolas"/>
      <w:lang w:val="ru-RU" w:eastAsia="en-US"/>
    </w:rPr>
  </w:style>
  <w:style w:type="paragraph" w:customStyle="1" w:styleId="10">
    <w:name w:val="Знак Знак Знак Знак Знак Знак1 Знак Знак Знак Знак Знак Знак Знак Знак Знак Знак"/>
    <w:basedOn w:val="a"/>
    <w:autoRedefine/>
    <w:uiPriority w:val="99"/>
    <w:rsid w:val="00EA7473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d">
    <w:name w:val="Table Grid"/>
    <w:basedOn w:val="a1"/>
    <w:uiPriority w:val="99"/>
    <w:rsid w:val="00BE0C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rsid w:val="00F12E0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F12E0A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uiPriority w:val="99"/>
    <w:rsid w:val="00E44029"/>
    <w:pPr>
      <w:spacing w:after="200" w:line="276" w:lineRule="auto"/>
      <w:ind w:left="720"/>
    </w:pPr>
    <w:rPr>
      <w:rFonts w:ascii="Calibri" w:hAnsi="Calibri" w:cs="Calibri"/>
      <w:sz w:val="22"/>
      <w:szCs w:val="22"/>
      <w:lang w:val="be-BY" w:eastAsia="en-US"/>
    </w:rPr>
  </w:style>
  <w:style w:type="paragraph" w:styleId="24">
    <w:name w:val="Body Text Indent 2"/>
    <w:basedOn w:val="a"/>
    <w:link w:val="25"/>
    <w:uiPriority w:val="99"/>
    <w:rsid w:val="00094D44"/>
    <w:pPr>
      <w:spacing w:after="120" w:line="480" w:lineRule="auto"/>
      <w:ind w:left="283" w:firstLine="709"/>
      <w:jc w:val="both"/>
    </w:pPr>
    <w:rPr>
      <w:rFonts w:ascii="Calibri" w:hAnsi="Calibri" w:cs="Calibri"/>
      <w:sz w:val="28"/>
      <w:szCs w:val="28"/>
    </w:rPr>
  </w:style>
  <w:style w:type="character" w:customStyle="1" w:styleId="BodyTextIndent2Char">
    <w:name w:val="Body Text Indent 2 Char"/>
    <w:uiPriority w:val="99"/>
    <w:semiHidden/>
    <w:locked/>
    <w:rsid w:val="005B563A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094D44"/>
    <w:rPr>
      <w:rFonts w:ascii="Calibri" w:hAnsi="Calibri" w:cs="Calibri"/>
      <w:sz w:val="28"/>
      <w:szCs w:val="28"/>
      <w:lang w:val="ru-RU" w:eastAsia="ru-RU"/>
    </w:rPr>
  </w:style>
  <w:style w:type="paragraph" w:styleId="af0">
    <w:name w:val="Normal (Web)"/>
    <w:basedOn w:val="a"/>
    <w:uiPriority w:val="99"/>
    <w:semiHidden/>
    <w:unhideWhenUsed/>
    <w:rsid w:val="005444A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74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9248</Words>
  <Characters>52718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</vt:lpstr>
    </vt:vector>
  </TitlesOfParts>
  <Company>ГОРОО</Company>
  <LinksUpToDate>false</LinksUpToDate>
  <CharactersWithSpaces>61843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</dc:title>
  <dc:subject/>
  <dc:creator>kabinet303-1</dc:creator>
  <cp:keywords/>
  <dc:description/>
  <cp:lastModifiedBy>1</cp:lastModifiedBy>
  <cp:revision>3</cp:revision>
  <cp:lastPrinted>2014-10-25T17:24:00Z</cp:lastPrinted>
  <dcterms:created xsi:type="dcterms:W3CDTF">2014-10-28T06:08:00Z</dcterms:created>
  <dcterms:modified xsi:type="dcterms:W3CDTF">2014-10-28T06:08:00Z</dcterms:modified>
</cp:coreProperties>
</file>